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1C577" w14:textId="7CB35C7F" w:rsidR="005A61E9" w:rsidRPr="00CA3831" w:rsidRDefault="00CA3831" w:rsidP="00B128F9">
      <w:pPr>
        <w:jc w:val="center"/>
        <w:rPr>
          <w:b/>
        </w:rPr>
      </w:pPr>
      <w:r w:rsidRPr="00CA3831">
        <w:rPr>
          <w:b/>
        </w:rPr>
        <w:t>СПРАВКА</w:t>
      </w:r>
    </w:p>
    <w:p w14:paraId="1C894D13" w14:textId="77777777" w:rsidR="003C7B36" w:rsidRDefault="00616CAC" w:rsidP="00DC7530">
      <w:pPr>
        <w:jc w:val="center"/>
        <w:rPr>
          <w:b/>
          <w:lang w:val="kk-KZ"/>
        </w:rPr>
      </w:pPr>
      <w:r w:rsidRPr="00CA3831">
        <w:rPr>
          <w:b/>
        </w:rPr>
        <w:t xml:space="preserve">о соискателе ученого звания </w:t>
      </w:r>
      <w:r w:rsidR="005A61E9" w:rsidRPr="009C0F24">
        <w:rPr>
          <w:b/>
        </w:rPr>
        <w:t>ассоциированного профессора (доцент</w:t>
      </w:r>
      <w:r w:rsidR="00CA3831" w:rsidRPr="009C0F24">
        <w:rPr>
          <w:b/>
        </w:rPr>
        <w:t>а</w:t>
      </w:r>
      <w:r w:rsidR="005A61E9" w:rsidRPr="009C0F24">
        <w:rPr>
          <w:b/>
        </w:rPr>
        <w:t>)</w:t>
      </w:r>
      <w:r w:rsidR="0009502E" w:rsidRPr="009C0F24">
        <w:rPr>
          <w:b/>
          <w:lang w:val="kk-KZ"/>
        </w:rPr>
        <w:t xml:space="preserve"> </w:t>
      </w:r>
    </w:p>
    <w:p w14:paraId="1AE69B2A" w14:textId="7682992F" w:rsidR="00616CAC" w:rsidRPr="0009502E" w:rsidRDefault="0009502E" w:rsidP="00DC7530">
      <w:pPr>
        <w:jc w:val="center"/>
        <w:rPr>
          <w:b/>
        </w:rPr>
      </w:pPr>
      <w:r w:rsidRPr="009C0F24">
        <w:rPr>
          <w:b/>
          <w:lang w:val="kk-KZ"/>
        </w:rPr>
        <w:t xml:space="preserve">по </w:t>
      </w:r>
      <w:r w:rsidR="00755196">
        <w:rPr>
          <w:b/>
          <w:lang w:val="kk-KZ"/>
        </w:rPr>
        <w:t xml:space="preserve">научному направлению </w:t>
      </w:r>
      <w:r w:rsidR="003378AC">
        <w:rPr>
          <w:b/>
          <w:lang w:val="kk-KZ"/>
        </w:rPr>
        <w:t>50200</w:t>
      </w:r>
      <w:r w:rsidRPr="009C0F24">
        <w:rPr>
          <w:b/>
          <w:lang w:val="kk-KZ"/>
        </w:rPr>
        <w:t xml:space="preserve"> – «</w:t>
      </w:r>
      <w:r w:rsidR="003378AC">
        <w:rPr>
          <w:b/>
          <w:lang w:val="kk-KZ"/>
        </w:rPr>
        <w:t>Экономика и бизнес</w:t>
      </w:r>
      <w:r w:rsidRPr="009C0F24">
        <w:rPr>
          <w:b/>
          <w:lang w:val="kk-KZ"/>
        </w:rPr>
        <w:t xml:space="preserve">» </w:t>
      </w:r>
    </w:p>
    <w:p w14:paraId="56C173EF" w14:textId="00753BA6" w:rsidR="00AE74F7" w:rsidRPr="00E91250" w:rsidRDefault="00E91250" w:rsidP="00DC7530">
      <w:pPr>
        <w:jc w:val="center"/>
        <w:rPr>
          <w:b/>
          <w:lang w:val="kk-KZ"/>
        </w:rPr>
      </w:pPr>
      <w:r>
        <w:rPr>
          <w:b/>
          <w:color w:val="000000"/>
          <w:lang w:val="kk-KZ"/>
        </w:rPr>
        <w:t>Зайтенова Назым Курмашевна</w:t>
      </w:r>
    </w:p>
    <w:p w14:paraId="39D6AFAB" w14:textId="77777777" w:rsidR="00B128F9" w:rsidRDefault="00B128F9" w:rsidP="00B55F61">
      <w:pPr>
        <w:rPr>
          <w:bCs/>
        </w:rPr>
      </w:pPr>
    </w:p>
    <w:p w14:paraId="485A49FD" w14:textId="77777777" w:rsidR="0009502E" w:rsidRPr="00B55F61" w:rsidRDefault="0009502E" w:rsidP="00B55F61">
      <w:pPr>
        <w:rPr>
          <w:bCs/>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582"/>
        <w:gridCol w:w="4536"/>
      </w:tblGrid>
      <w:tr w:rsidR="00616CAC" w:rsidRPr="00E22EB8" w14:paraId="14232CF0" w14:textId="77777777" w:rsidTr="00580F79">
        <w:tc>
          <w:tcPr>
            <w:tcW w:w="522" w:type="dxa"/>
            <w:shd w:val="clear" w:color="auto" w:fill="auto"/>
          </w:tcPr>
          <w:p w14:paraId="65CF4FF9" w14:textId="77777777" w:rsidR="00616CAC" w:rsidRPr="00E22EB8" w:rsidRDefault="00616CAC" w:rsidP="006F749E">
            <w:pPr>
              <w:jc w:val="center"/>
              <w:rPr>
                <w:bCs/>
                <w:sz w:val="22"/>
                <w:szCs w:val="28"/>
              </w:rPr>
            </w:pPr>
            <w:r w:rsidRPr="00E22EB8">
              <w:rPr>
                <w:bCs/>
                <w:sz w:val="22"/>
                <w:szCs w:val="28"/>
              </w:rPr>
              <w:t>1</w:t>
            </w:r>
          </w:p>
        </w:tc>
        <w:tc>
          <w:tcPr>
            <w:tcW w:w="4582" w:type="dxa"/>
            <w:shd w:val="clear" w:color="auto" w:fill="auto"/>
          </w:tcPr>
          <w:p w14:paraId="5D3BFBDE" w14:textId="77777777" w:rsidR="00616CAC" w:rsidRPr="00E22EB8" w:rsidRDefault="00616CAC" w:rsidP="00B97F85">
            <w:pPr>
              <w:rPr>
                <w:bCs/>
                <w:sz w:val="22"/>
                <w:szCs w:val="28"/>
              </w:rPr>
            </w:pPr>
            <w:r w:rsidRPr="00E22EB8">
              <w:rPr>
                <w:bCs/>
                <w:sz w:val="22"/>
                <w:szCs w:val="28"/>
              </w:rPr>
              <w:t>Фамилия, имя, отчество (при его наличии)</w:t>
            </w:r>
          </w:p>
        </w:tc>
        <w:tc>
          <w:tcPr>
            <w:tcW w:w="4536" w:type="dxa"/>
            <w:shd w:val="clear" w:color="auto" w:fill="auto"/>
          </w:tcPr>
          <w:p w14:paraId="613A4984" w14:textId="191C3411" w:rsidR="00616CAC" w:rsidRPr="00E22EB8" w:rsidRDefault="00E91250" w:rsidP="00B97F85">
            <w:pPr>
              <w:jc w:val="both"/>
              <w:rPr>
                <w:bCs/>
                <w:sz w:val="22"/>
                <w:szCs w:val="28"/>
              </w:rPr>
            </w:pPr>
            <w:r w:rsidRPr="00E91250">
              <w:rPr>
                <w:bCs/>
                <w:sz w:val="22"/>
                <w:szCs w:val="28"/>
              </w:rPr>
              <w:t>Зайтенова Назым Курмашевна</w:t>
            </w:r>
          </w:p>
        </w:tc>
      </w:tr>
      <w:tr w:rsidR="00616CAC" w:rsidRPr="00E22EB8" w14:paraId="1C07A3B0" w14:textId="77777777" w:rsidTr="00580F79">
        <w:tc>
          <w:tcPr>
            <w:tcW w:w="522" w:type="dxa"/>
            <w:shd w:val="clear" w:color="auto" w:fill="auto"/>
          </w:tcPr>
          <w:p w14:paraId="247FC0D1" w14:textId="77777777" w:rsidR="00616CAC" w:rsidRPr="00E22EB8" w:rsidRDefault="00616CAC" w:rsidP="006F749E">
            <w:pPr>
              <w:jc w:val="center"/>
              <w:rPr>
                <w:bCs/>
                <w:sz w:val="22"/>
                <w:szCs w:val="28"/>
              </w:rPr>
            </w:pPr>
            <w:r w:rsidRPr="00E22EB8">
              <w:rPr>
                <w:bCs/>
                <w:sz w:val="22"/>
                <w:szCs w:val="28"/>
              </w:rPr>
              <w:t>2</w:t>
            </w:r>
          </w:p>
        </w:tc>
        <w:tc>
          <w:tcPr>
            <w:tcW w:w="4582" w:type="dxa"/>
            <w:shd w:val="clear" w:color="auto" w:fill="auto"/>
          </w:tcPr>
          <w:p w14:paraId="5414CC4B" w14:textId="77777777" w:rsidR="00616CAC" w:rsidRPr="00E22EB8" w:rsidRDefault="008D496A" w:rsidP="00B97F85">
            <w:pPr>
              <w:jc w:val="both"/>
              <w:rPr>
                <w:bCs/>
                <w:sz w:val="22"/>
                <w:szCs w:val="28"/>
              </w:rPr>
            </w:pPr>
            <w:r w:rsidRPr="00E22EB8">
              <w:rPr>
                <w:bCs/>
                <w:sz w:val="22"/>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36" w:type="dxa"/>
            <w:shd w:val="clear" w:color="auto" w:fill="auto"/>
          </w:tcPr>
          <w:p w14:paraId="3CEE4631" w14:textId="51D5E580" w:rsidR="005A61E9" w:rsidRPr="00580F79" w:rsidRDefault="00E91250" w:rsidP="007E5C20">
            <w:pPr>
              <w:ind w:right="35"/>
              <w:jc w:val="both"/>
              <w:rPr>
                <w:bCs/>
                <w:sz w:val="22"/>
                <w:szCs w:val="22"/>
              </w:rPr>
            </w:pPr>
            <w:r w:rsidRPr="00E91250">
              <w:rPr>
                <w:bCs/>
                <w:sz w:val="22"/>
                <w:szCs w:val="22"/>
              </w:rPr>
              <w:t>доктор философии (PhD)</w:t>
            </w:r>
            <w:r w:rsidR="00E22EB8" w:rsidRPr="00580F79">
              <w:rPr>
                <w:bCs/>
                <w:sz w:val="22"/>
                <w:szCs w:val="22"/>
              </w:rPr>
              <w:t xml:space="preserve">, диплом </w:t>
            </w:r>
            <w:r w:rsidR="001D3987" w:rsidRPr="00580F79">
              <w:rPr>
                <w:bCs/>
                <w:sz w:val="22"/>
                <w:szCs w:val="22"/>
                <w:lang w:val="kk-KZ"/>
              </w:rPr>
              <w:t>Ғ</w:t>
            </w:r>
            <w:r w:rsidR="00B0288B">
              <w:rPr>
                <w:bCs/>
                <w:sz w:val="22"/>
                <w:szCs w:val="22"/>
              </w:rPr>
              <w:t>Д</w:t>
            </w:r>
            <w:r w:rsidR="001D3987" w:rsidRPr="00580F79">
              <w:rPr>
                <w:bCs/>
                <w:sz w:val="22"/>
                <w:szCs w:val="22"/>
                <w:lang w:val="kk-KZ"/>
              </w:rPr>
              <w:t xml:space="preserve"> </w:t>
            </w:r>
            <w:r w:rsidR="00E22EB8" w:rsidRPr="00580F79">
              <w:rPr>
                <w:bCs/>
                <w:sz w:val="22"/>
                <w:szCs w:val="22"/>
              </w:rPr>
              <w:t>№</w:t>
            </w:r>
            <w:r w:rsidR="00B0288B">
              <w:rPr>
                <w:bCs/>
                <w:sz w:val="22"/>
                <w:szCs w:val="22"/>
              </w:rPr>
              <w:t xml:space="preserve">0002334 </w:t>
            </w:r>
            <w:r w:rsidR="005A61E9" w:rsidRPr="00580F79">
              <w:rPr>
                <w:bCs/>
                <w:sz w:val="22"/>
                <w:szCs w:val="22"/>
              </w:rPr>
              <w:t xml:space="preserve">от </w:t>
            </w:r>
            <w:r w:rsidR="007E5C20">
              <w:rPr>
                <w:bCs/>
                <w:sz w:val="22"/>
                <w:szCs w:val="22"/>
              </w:rPr>
              <w:t>16</w:t>
            </w:r>
            <w:r w:rsidR="008B7174" w:rsidRPr="00580F79">
              <w:rPr>
                <w:bCs/>
                <w:sz w:val="22"/>
                <w:szCs w:val="22"/>
              </w:rPr>
              <w:t xml:space="preserve"> </w:t>
            </w:r>
            <w:r w:rsidR="007E5C20">
              <w:rPr>
                <w:bCs/>
                <w:sz w:val="22"/>
                <w:szCs w:val="22"/>
              </w:rPr>
              <w:t>апреля</w:t>
            </w:r>
            <w:r w:rsidR="008B7174" w:rsidRPr="00580F79">
              <w:rPr>
                <w:bCs/>
                <w:sz w:val="22"/>
                <w:szCs w:val="22"/>
              </w:rPr>
              <w:t xml:space="preserve"> </w:t>
            </w:r>
            <w:r w:rsidR="005A61E9" w:rsidRPr="00580F79">
              <w:rPr>
                <w:bCs/>
                <w:sz w:val="22"/>
                <w:szCs w:val="22"/>
              </w:rPr>
              <w:t>20</w:t>
            </w:r>
            <w:r w:rsidR="007E5C20">
              <w:rPr>
                <w:bCs/>
                <w:sz w:val="22"/>
                <w:szCs w:val="22"/>
              </w:rPr>
              <w:t>1</w:t>
            </w:r>
            <w:r w:rsidR="00A004EC" w:rsidRPr="00580F79">
              <w:rPr>
                <w:bCs/>
                <w:sz w:val="22"/>
                <w:szCs w:val="22"/>
              </w:rPr>
              <w:t xml:space="preserve">8 </w:t>
            </w:r>
            <w:r w:rsidR="008B7174" w:rsidRPr="00580F79">
              <w:rPr>
                <w:bCs/>
                <w:sz w:val="22"/>
                <w:szCs w:val="22"/>
              </w:rPr>
              <w:t>г.</w:t>
            </w:r>
            <w:r w:rsidR="001C4397" w:rsidRPr="00580F79">
              <w:rPr>
                <w:bCs/>
                <w:sz w:val="22"/>
                <w:szCs w:val="22"/>
              </w:rPr>
              <w:t>, Астана</w:t>
            </w:r>
          </w:p>
        </w:tc>
      </w:tr>
      <w:tr w:rsidR="00616CAC" w:rsidRPr="00E22EB8" w14:paraId="2038ED63" w14:textId="77777777" w:rsidTr="00580F79">
        <w:tc>
          <w:tcPr>
            <w:tcW w:w="522" w:type="dxa"/>
            <w:shd w:val="clear" w:color="auto" w:fill="auto"/>
          </w:tcPr>
          <w:p w14:paraId="6C1F6144" w14:textId="77777777" w:rsidR="00616CAC" w:rsidRPr="00E22EB8" w:rsidRDefault="00616CAC" w:rsidP="006F749E">
            <w:pPr>
              <w:jc w:val="center"/>
              <w:rPr>
                <w:bCs/>
                <w:sz w:val="22"/>
                <w:szCs w:val="28"/>
              </w:rPr>
            </w:pPr>
            <w:r w:rsidRPr="00E22EB8">
              <w:rPr>
                <w:bCs/>
                <w:sz w:val="22"/>
                <w:szCs w:val="28"/>
              </w:rPr>
              <w:t>3</w:t>
            </w:r>
          </w:p>
        </w:tc>
        <w:tc>
          <w:tcPr>
            <w:tcW w:w="4582" w:type="dxa"/>
            <w:shd w:val="clear" w:color="auto" w:fill="auto"/>
          </w:tcPr>
          <w:p w14:paraId="0AE34EBD" w14:textId="77777777" w:rsidR="00616CAC" w:rsidRPr="00E22EB8" w:rsidRDefault="00616CAC" w:rsidP="00B97F85">
            <w:pPr>
              <w:jc w:val="both"/>
              <w:rPr>
                <w:bCs/>
                <w:sz w:val="22"/>
                <w:szCs w:val="28"/>
              </w:rPr>
            </w:pPr>
            <w:r w:rsidRPr="00E22EB8">
              <w:rPr>
                <w:bCs/>
                <w:sz w:val="22"/>
                <w:szCs w:val="28"/>
              </w:rPr>
              <w:t>Ученое звание, дата присуждения</w:t>
            </w:r>
          </w:p>
        </w:tc>
        <w:tc>
          <w:tcPr>
            <w:tcW w:w="4536" w:type="dxa"/>
            <w:shd w:val="clear" w:color="auto" w:fill="auto"/>
          </w:tcPr>
          <w:p w14:paraId="4D5064D4" w14:textId="13FEA325" w:rsidR="00616CAC" w:rsidRPr="00580F79" w:rsidRDefault="00300C2F" w:rsidP="006F749E">
            <w:pPr>
              <w:ind w:right="35"/>
              <w:jc w:val="both"/>
              <w:rPr>
                <w:bCs/>
                <w:sz w:val="22"/>
                <w:szCs w:val="22"/>
              </w:rPr>
            </w:pPr>
            <w:r w:rsidRPr="00580F79">
              <w:rPr>
                <w:bCs/>
                <w:sz w:val="22"/>
                <w:szCs w:val="22"/>
              </w:rPr>
              <w:t>-</w:t>
            </w:r>
          </w:p>
        </w:tc>
      </w:tr>
      <w:tr w:rsidR="00616CAC" w:rsidRPr="00E22EB8" w14:paraId="458B468E" w14:textId="77777777" w:rsidTr="00580F79">
        <w:tc>
          <w:tcPr>
            <w:tcW w:w="522" w:type="dxa"/>
            <w:shd w:val="clear" w:color="auto" w:fill="auto"/>
          </w:tcPr>
          <w:p w14:paraId="42F7B6AC" w14:textId="77777777" w:rsidR="00616CAC" w:rsidRPr="00E22EB8" w:rsidRDefault="00616CAC" w:rsidP="006F749E">
            <w:pPr>
              <w:jc w:val="center"/>
              <w:rPr>
                <w:bCs/>
                <w:sz w:val="22"/>
                <w:szCs w:val="28"/>
              </w:rPr>
            </w:pPr>
            <w:r w:rsidRPr="00E22EB8">
              <w:rPr>
                <w:bCs/>
                <w:sz w:val="22"/>
                <w:szCs w:val="28"/>
              </w:rPr>
              <w:t>4</w:t>
            </w:r>
          </w:p>
        </w:tc>
        <w:tc>
          <w:tcPr>
            <w:tcW w:w="4582" w:type="dxa"/>
            <w:shd w:val="clear" w:color="auto" w:fill="auto"/>
          </w:tcPr>
          <w:p w14:paraId="3427B7CE" w14:textId="77777777" w:rsidR="00616CAC" w:rsidRPr="00E22EB8" w:rsidRDefault="00616CAC" w:rsidP="00B97F85">
            <w:pPr>
              <w:jc w:val="both"/>
              <w:rPr>
                <w:bCs/>
                <w:sz w:val="22"/>
                <w:szCs w:val="28"/>
              </w:rPr>
            </w:pPr>
            <w:r w:rsidRPr="00E22EB8">
              <w:rPr>
                <w:bCs/>
                <w:sz w:val="22"/>
                <w:szCs w:val="28"/>
              </w:rPr>
              <w:t>Почетное звание, дата присуждения</w:t>
            </w:r>
          </w:p>
        </w:tc>
        <w:tc>
          <w:tcPr>
            <w:tcW w:w="4536" w:type="dxa"/>
            <w:shd w:val="clear" w:color="auto" w:fill="auto"/>
          </w:tcPr>
          <w:p w14:paraId="72C33313" w14:textId="765F2DDA" w:rsidR="00616CAC" w:rsidRPr="004517E3" w:rsidRDefault="00575D25" w:rsidP="006F749E">
            <w:pPr>
              <w:ind w:right="35"/>
              <w:jc w:val="both"/>
              <w:rPr>
                <w:bCs/>
                <w:sz w:val="22"/>
                <w:szCs w:val="22"/>
              </w:rPr>
            </w:pPr>
            <w:r w:rsidRPr="004517E3">
              <w:rPr>
                <w:bCs/>
                <w:sz w:val="22"/>
                <w:szCs w:val="22"/>
              </w:rPr>
              <w:t>-</w:t>
            </w:r>
          </w:p>
        </w:tc>
      </w:tr>
      <w:tr w:rsidR="00616CAC" w:rsidRPr="00E22EB8" w14:paraId="46026152" w14:textId="77777777" w:rsidTr="00580F79">
        <w:tc>
          <w:tcPr>
            <w:tcW w:w="522" w:type="dxa"/>
            <w:shd w:val="clear" w:color="auto" w:fill="auto"/>
          </w:tcPr>
          <w:p w14:paraId="0B1E89BC" w14:textId="77777777" w:rsidR="00616CAC" w:rsidRPr="00E22EB8" w:rsidRDefault="00616CAC" w:rsidP="006F749E">
            <w:pPr>
              <w:jc w:val="center"/>
              <w:rPr>
                <w:bCs/>
                <w:sz w:val="22"/>
                <w:szCs w:val="28"/>
              </w:rPr>
            </w:pPr>
            <w:r w:rsidRPr="00E22EB8">
              <w:rPr>
                <w:bCs/>
                <w:sz w:val="22"/>
                <w:szCs w:val="28"/>
              </w:rPr>
              <w:t>5</w:t>
            </w:r>
          </w:p>
        </w:tc>
        <w:tc>
          <w:tcPr>
            <w:tcW w:w="4582" w:type="dxa"/>
            <w:shd w:val="clear" w:color="auto" w:fill="auto"/>
          </w:tcPr>
          <w:p w14:paraId="2D96A41A" w14:textId="7AA79FAB" w:rsidR="00616CAC" w:rsidRPr="00E22EB8" w:rsidRDefault="00616CAC" w:rsidP="00B97F85">
            <w:pPr>
              <w:jc w:val="both"/>
              <w:rPr>
                <w:bCs/>
                <w:sz w:val="22"/>
                <w:szCs w:val="28"/>
              </w:rPr>
            </w:pPr>
            <w:r w:rsidRPr="00E22EB8">
              <w:rPr>
                <w:bCs/>
                <w:sz w:val="22"/>
                <w:szCs w:val="28"/>
              </w:rPr>
              <w:t>Должность (дата и номер приказа о назначении на должность)</w:t>
            </w:r>
            <w:r w:rsidR="00545458">
              <w:rPr>
                <w:bCs/>
                <w:sz w:val="22"/>
                <w:szCs w:val="28"/>
              </w:rPr>
              <w:t xml:space="preserve"> </w:t>
            </w:r>
          </w:p>
        </w:tc>
        <w:tc>
          <w:tcPr>
            <w:tcW w:w="4536" w:type="dxa"/>
            <w:shd w:val="clear" w:color="auto" w:fill="auto"/>
          </w:tcPr>
          <w:p w14:paraId="04064D01" w14:textId="69F44928" w:rsidR="00834DA6" w:rsidRPr="004517E3" w:rsidRDefault="00E67DF9" w:rsidP="00834DA6">
            <w:pPr>
              <w:pStyle w:val="a3"/>
              <w:numPr>
                <w:ilvl w:val="0"/>
                <w:numId w:val="15"/>
              </w:numPr>
              <w:tabs>
                <w:tab w:val="left" w:pos="316"/>
              </w:tabs>
              <w:ind w:left="0" w:right="35" w:firstLine="0"/>
              <w:jc w:val="both"/>
              <w:rPr>
                <w:bCs/>
                <w:sz w:val="22"/>
                <w:szCs w:val="22"/>
              </w:rPr>
            </w:pPr>
            <w:r w:rsidRPr="004517E3">
              <w:rPr>
                <w:bCs/>
                <w:sz w:val="22"/>
                <w:szCs w:val="22"/>
                <w:lang w:val="kk-KZ"/>
              </w:rPr>
              <w:t xml:space="preserve">с  </w:t>
            </w:r>
            <w:r w:rsidR="00BE154F" w:rsidRPr="004517E3">
              <w:rPr>
                <w:bCs/>
                <w:sz w:val="22"/>
                <w:szCs w:val="22"/>
                <w:lang w:val="kk-KZ"/>
              </w:rPr>
              <w:t>22</w:t>
            </w:r>
            <w:r w:rsidR="00182E70" w:rsidRPr="004517E3">
              <w:rPr>
                <w:bCs/>
                <w:sz w:val="22"/>
                <w:szCs w:val="22"/>
                <w:lang w:val="kk-KZ"/>
              </w:rPr>
              <w:t>.05</w:t>
            </w:r>
            <w:r w:rsidRPr="004517E3">
              <w:rPr>
                <w:bCs/>
                <w:sz w:val="22"/>
                <w:szCs w:val="22"/>
                <w:lang w:val="kk-KZ"/>
              </w:rPr>
              <w:t>.</w:t>
            </w:r>
            <w:r w:rsidR="00182E70" w:rsidRPr="004517E3">
              <w:rPr>
                <w:bCs/>
                <w:sz w:val="22"/>
                <w:szCs w:val="22"/>
                <w:lang w:val="kk-KZ"/>
              </w:rPr>
              <w:t>2018</w:t>
            </w:r>
            <w:r w:rsidR="00C11594" w:rsidRPr="004517E3">
              <w:rPr>
                <w:bCs/>
                <w:sz w:val="22"/>
                <w:szCs w:val="22"/>
                <w:lang w:val="kk-KZ"/>
              </w:rPr>
              <w:t>г.</w:t>
            </w:r>
            <w:r w:rsidRPr="004517E3">
              <w:rPr>
                <w:bCs/>
                <w:sz w:val="22"/>
                <w:szCs w:val="22"/>
                <w:lang w:val="kk-KZ"/>
              </w:rPr>
              <w:t xml:space="preserve"> по 2</w:t>
            </w:r>
            <w:r w:rsidR="00191A01" w:rsidRPr="004517E3">
              <w:rPr>
                <w:bCs/>
                <w:sz w:val="22"/>
                <w:szCs w:val="22"/>
                <w:lang w:val="kk-KZ"/>
              </w:rPr>
              <w:t>8</w:t>
            </w:r>
            <w:r w:rsidRPr="004517E3">
              <w:rPr>
                <w:bCs/>
                <w:sz w:val="22"/>
                <w:szCs w:val="22"/>
                <w:lang w:val="kk-KZ"/>
              </w:rPr>
              <w:t>.0</w:t>
            </w:r>
            <w:r w:rsidR="00191A01" w:rsidRPr="004517E3">
              <w:rPr>
                <w:bCs/>
                <w:sz w:val="22"/>
                <w:szCs w:val="22"/>
                <w:lang w:val="kk-KZ"/>
              </w:rPr>
              <w:t>8</w:t>
            </w:r>
            <w:r w:rsidRPr="004517E3">
              <w:rPr>
                <w:bCs/>
                <w:sz w:val="22"/>
                <w:szCs w:val="22"/>
                <w:lang w:val="kk-KZ"/>
              </w:rPr>
              <w:t>.20</w:t>
            </w:r>
            <w:r w:rsidR="00412852" w:rsidRPr="004517E3">
              <w:rPr>
                <w:bCs/>
                <w:sz w:val="22"/>
                <w:szCs w:val="22"/>
                <w:lang w:val="kk-KZ"/>
              </w:rPr>
              <w:t>20</w:t>
            </w:r>
            <w:r w:rsidRPr="004517E3">
              <w:rPr>
                <w:bCs/>
                <w:sz w:val="22"/>
                <w:szCs w:val="22"/>
                <w:lang w:val="kk-KZ"/>
              </w:rPr>
              <w:t>г.</w:t>
            </w:r>
            <w:r w:rsidRPr="004517E3">
              <w:rPr>
                <w:bCs/>
                <w:sz w:val="22"/>
                <w:szCs w:val="22"/>
              </w:rPr>
              <w:t xml:space="preserve"> (приказ №</w:t>
            </w:r>
            <w:r w:rsidR="00412852" w:rsidRPr="004517E3">
              <w:rPr>
                <w:bCs/>
                <w:sz w:val="22"/>
                <w:szCs w:val="22"/>
              </w:rPr>
              <w:t>07.1-06</w:t>
            </w:r>
            <w:r w:rsidR="00CA16B0" w:rsidRPr="004517E3">
              <w:rPr>
                <w:bCs/>
                <w:sz w:val="22"/>
                <w:szCs w:val="22"/>
              </w:rPr>
              <w:t>/</w:t>
            </w:r>
            <w:r w:rsidR="00412852" w:rsidRPr="004517E3">
              <w:rPr>
                <w:bCs/>
                <w:sz w:val="22"/>
                <w:szCs w:val="22"/>
              </w:rPr>
              <w:t>71</w:t>
            </w:r>
            <w:r w:rsidRPr="004517E3">
              <w:rPr>
                <w:bCs/>
                <w:sz w:val="22"/>
                <w:szCs w:val="22"/>
              </w:rPr>
              <w:t>)</w:t>
            </w:r>
            <w:r w:rsidR="00B50876" w:rsidRPr="004517E3">
              <w:rPr>
                <w:bCs/>
                <w:sz w:val="22"/>
                <w:szCs w:val="22"/>
              </w:rPr>
              <w:t xml:space="preserve"> -</w:t>
            </w:r>
            <w:r w:rsidRPr="004517E3">
              <w:rPr>
                <w:bCs/>
                <w:sz w:val="22"/>
                <w:szCs w:val="22"/>
              </w:rPr>
              <w:t xml:space="preserve"> </w:t>
            </w:r>
            <w:r w:rsidR="00834DA6" w:rsidRPr="004517E3">
              <w:rPr>
                <w:bCs/>
                <w:sz w:val="22"/>
                <w:szCs w:val="22"/>
              </w:rPr>
              <w:t>доцент кафедры «</w:t>
            </w:r>
            <w:r w:rsidR="00CA16B0" w:rsidRPr="004517E3">
              <w:rPr>
                <w:bCs/>
                <w:sz w:val="22"/>
                <w:szCs w:val="22"/>
              </w:rPr>
              <w:t>Финансов и учета</w:t>
            </w:r>
            <w:r w:rsidR="00834DA6" w:rsidRPr="004517E3">
              <w:rPr>
                <w:bCs/>
                <w:sz w:val="22"/>
                <w:szCs w:val="22"/>
              </w:rPr>
              <w:t xml:space="preserve">» </w:t>
            </w:r>
            <w:r w:rsidR="005E159F" w:rsidRPr="004517E3">
              <w:rPr>
                <w:bCs/>
                <w:sz w:val="22"/>
                <w:szCs w:val="22"/>
              </w:rPr>
              <w:t xml:space="preserve">Университета Международного </w:t>
            </w:r>
            <w:r w:rsidR="00CC6097" w:rsidRPr="004517E3">
              <w:rPr>
                <w:bCs/>
                <w:sz w:val="22"/>
                <w:szCs w:val="22"/>
              </w:rPr>
              <w:t>Бизнеса</w:t>
            </w:r>
            <w:r w:rsidR="00834DA6" w:rsidRPr="004517E3">
              <w:rPr>
                <w:bCs/>
                <w:sz w:val="22"/>
                <w:szCs w:val="22"/>
              </w:rPr>
              <w:t xml:space="preserve"> </w:t>
            </w:r>
          </w:p>
          <w:p w14:paraId="1B725488" w14:textId="396422D0" w:rsidR="00B50876" w:rsidRPr="004517E3" w:rsidRDefault="00B50876" w:rsidP="006F749E">
            <w:pPr>
              <w:pStyle w:val="a3"/>
              <w:numPr>
                <w:ilvl w:val="0"/>
                <w:numId w:val="15"/>
              </w:numPr>
              <w:tabs>
                <w:tab w:val="left" w:pos="316"/>
              </w:tabs>
              <w:ind w:left="0" w:right="35" w:firstLine="0"/>
              <w:jc w:val="both"/>
              <w:rPr>
                <w:bCs/>
                <w:sz w:val="22"/>
                <w:szCs w:val="22"/>
              </w:rPr>
            </w:pPr>
            <w:r w:rsidRPr="004517E3">
              <w:rPr>
                <w:bCs/>
                <w:sz w:val="22"/>
                <w:szCs w:val="22"/>
                <w:lang w:val="kk-KZ"/>
              </w:rPr>
              <w:t xml:space="preserve">с  </w:t>
            </w:r>
            <w:r w:rsidR="00606AF4" w:rsidRPr="004517E3">
              <w:rPr>
                <w:bCs/>
                <w:sz w:val="22"/>
                <w:szCs w:val="22"/>
                <w:lang w:val="kk-KZ"/>
              </w:rPr>
              <w:t>01.09.2020г.</w:t>
            </w:r>
            <w:r w:rsidR="00CE0B54" w:rsidRPr="004517E3">
              <w:rPr>
                <w:bCs/>
                <w:sz w:val="22"/>
                <w:szCs w:val="22"/>
                <w:lang w:val="kk-KZ"/>
              </w:rPr>
              <w:t xml:space="preserve"> по </w:t>
            </w:r>
            <w:r w:rsidR="00606AF4" w:rsidRPr="004517E3">
              <w:rPr>
                <w:bCs/>
                <w:sz w:val="22"/>
                <w:szCs w:val="22"/>
                <w:lang w:val="kk-KZ"/>
              </w:rPr>
              <w:t xml:space="preserve"> </w:t>
            </w:r>
            <w:r w:rsidR="0000397C" w:rsidRPr="004517E3">
              <w:rPr>
                <w:bCs/>
                <w:sz w:val="22"/>
                <w:szCs w:val="22"/>
                <w:lang w:val="kk-KZ"/>
              </w:rPr>
              <w:t>09.08.2021</w:t>
            </w:r>
            <w:r w:rsidRPr="004517E3">
              <w:rPr>
                <w:bCs/>
                <w:sz w:val="22"/>
                <w:szCs w:val="22"/>
              </w:rPr>
              <w:t xml:space="preserve"> (приказ №0</w:t>
            </w:r>
            <w:r w:rsidR="00D70000" w:rsidRPr="004517E3">
              <w:rPr>
                <w:bCs/>
                <w:sz w:val="22"/>
                <w:szCs w:val="22"/>
              </w:rPr>
              <w:t>7.1</w:t>
            </w:r>
            <w:r w:rsidRPr="004517E3">
              <w:rPr>
                <w:bCs/>
                <w:sz w:val="22"/>
                <w:szCs w:val="22"/>
              </w:rPr>
              <w:t>-</w:t>
            </w:r>
            <w:r w:rsidR="00D70000" w:rsidRPr="004517E3">
              <w:rPr>
                <w:bCs/>
                <w:sz w:val="22"/>
                <w:szCs w:val="22"/>
              </w:rPr>
              <w:t>06/</w:t>
            </w:r>
            <w:r w:rsidR="00006429" w:rsidRPr="004517E3">
              <w:rPr>
                <w:bCs/>
                <w:sz w:val="22"/>
                <w:szCs w:val="22"/>
              </w:rPr>
              <w:t>121.1</w:t>
            </w:r>
            <w:r w:rsidRPr="004517E3">
              <w:rPr>
                <w:bCs/>
                <w:sz w:val="22"/>
                <w:szCs w:val="22"/>
              </w:rPr>
              <w:t xml:space="preserve">) - </w:t>
            </w:r>
            <w:r w:rsidR="00E535AA" w:rsidRPr="004517E3">
              <w:rPr>
                <w:bCs/>
                <w:sz w:val="22"/>
                <w:szCs w:val="22"/>
              </w:rPr>
              <w:t>доцент кафедры «Финансов и учета» Университета Международного Бизнеса</w:t>
            </w:r>
          </w:p>
          <w:p w14:paraId="512F29AF" w14:textId="47793213" w:rsidR="00E05689" w:rsidRPr="004517E3" w:rsidRDefault="00B50876" w:rsidP="006F749E">
            <w:pPr>
              <w:pStyle w:val="a3"/>
              <w:numPr>
                <w:ilvl w:val="0"/>
                <w:numId w:val="15"/>
              </w:numPr>
              <w:tabs>
                <w:tab w:val="left" w:pos="316"/>
              </w:tabs>
              <w:ind w:left="0" w:right="35" w:firstLine="0"/>
              <w:jc w:val="both"/>
              <w:rPr>
                <w:bCs/>
                <w:sz w:val="22"/>
                <w:szCs w:val="22"/>
              </w:rPr>
            </w:pPr>
            <w:r w:rsidRPr="004517E3">
              <w:rPr>
                <w:bCs/>
                <w:sz w:val="22"/>
                <w:szCs w:val="22"/>
              </w:rPr>
              <w:t xml:space="preserve">с </w:t>
            </w:r>
            <w:r w:rsidR="00CE0B54" w:rsidRPr="004517E3">
              <w:rPr>
                <w:bCs/>
                <w:sz w:val="22"/>
                <w:szCs w:val="22"/>
              </w:rPr>
              <w:t>09.08.2021г. по</w:t>
            </w:r>
            <w:r w:rsidR="00235DCD" w:rsidRPr="004517E3">
              <w:rPr>
                <w:bCs/>
                <w:sz w:val="22"/>
                <w:szCs w:val="22"/>
              </w:rPr>
              <w:t xml:space="preserve"> 31.08.2021г.</w:t>
            </w:r>
            <w:r w:rsidR="00CE0B54" w:rsidRPr="004517E3">
              <w:rPr>
                <w:bCs/>
                <w:sz w:val="22"/>
                <w:szCs w:val="22"/>
              </w:rPr>
              <w:t xml:space="preserve"> </w:t>
            </w:r>
            <w:r w:rsidRPr="004517E3">
              <w:rPr>
                <w:bCs/>
                <w:sz w:val="22"/>
                <w:szCs w:val="22"/>
              </w:rPr>
              <w:t xml:space="preserve"> (приказ №</w:t>
            </w:r>
            <w:r w:rsidR="00237914" w:rsidRPr="004517E3">
              <w:rPr>
                <w:bCs/>
                <w:sz w:val="22"/>
                <w:szCs w:val="22"/>
              </w:rPr>
              <w:t>07.1-06/87</w:t>
            </w:r>
            <w:r w:rsidR="00ED597F" w:rsidRPr="004517E3">
              <w:rPr>
                <w:bCs/>
                <w:sz w:val="22"/>
                <w:szCs w:val="22"/>
              </w:rPr>
              <w:t>.</w:t>
            </w:r>
            <w:r w:rsidR="00237914" w:rsidRPr="004517E3">
              <w:rPr>
                <w:bCs/>
                <w:sz w:val="22"/>
                <w:szCs w:val="22"/>
              </w:rPr>
              <w:t>1</w:t>
            </w:r>
            <w:r w:rsidRPr="004517E3">
              <w:rPr>
                <w:bCs/>
                <w:sz w:val="22"/>
                <w:szCs w:val="22"/>
              </w:rPr>
              <w:t xml:space="preserve">) </w:t>
            </w:r>
            <w:r w:rsidR="00ED597F" w:rsidRPr="004517E3">
              <w:rPr>
                <w:bCs/>
                <w:sz w:val="22"/>
                <w:szCs w:val="22"/>
              </w:rPr>
              <w:t>–</w:t>
            </w:r>
            <w:r w:rsidRPr="004517E3">
              <w:rPr>
                <w:bCs/>
                <w:sz w:val="22"/>
                <w:szCs w:val="22"/>
              </w:rPr>
              <w:t xml:space="preserve"> </w:t>
            </w:r>
            <w:r w:rsidR="00ED597F" w:rsidRPr="004517E3">
              <w:rPr>
                <w:bCs/>
                <w:sz w:val="22"/>
                <w:szCs w:val="22"/>
              </w:rPr>
              <w:t xml:space="preserve">и.о. </w:t>
            </w:r>
            <w:r w:rsidR="00834DA6" w:rsidRPr="004517E3">
              <w:rPr>
                <w:bCs/>
                <w:sz w:val="22"/>
                <w:szCs w:val="22"/>
              </w:rPr>
              <w:t>заведующ</w:t>
            </w:r>
            <w:r w:rsidR="009C4163" w:rsidRPr="004517E3">
              <w:rPr>
                <w:bCs/>
                <w:sz w:val="22"/>
                <w:szCs w:val="22"/>
              </w:rPr>
              <w:t>ей</w:t>
            </w:r>
            <w:r w:rsidR="00834DA6" w:rsidRPr="004517E3">
              <w:rPr>
                <w:bCs/>
                <w:sz w:val="22"/>
                <w:szCs w:val="22"/>
              </w:rPr>
              <w:t xml:space="preserve"> кафедрой «</w:t>
            </w:r>
            <w:r w:rsidR="009C4163" w:rsidRPr="004517E3">
              <w:rPr>
                <w:bCs/>
                <w:sz w:val="22"/>
                <w:szCs w:val="22"/>
              </w:rPr>
              <w:t>Финансов и учета</w:t>
            </w:r>
            <w:r w:rsidR="00834DA6" w:rsidRPr="004517E3">
              <w:rPr>
                <w:bCs/>
                <w:sz w:val="22"/>
                <w:szCs w:val="22"/>
              </w:rPr>
              <w:t>»</w:t>
            </w:r>
            <w:r w:rsidR="006C540F" w:rsidRPr="004517E3">
              <w:rPr>
                <w:bCs/>
                <w:sz w:val="22"/>
                <w:szCs w:val="22"/>
              </w:rPr>
              <w:t xml:space="preserve"> </w:t>
            </w:r>
            <w:r w:rsidR="00834DA6" w:rsidRPr="004517E3">
              <w:rPr>
                <w:bCs/>
                <w:sz w:val="22"/>
                <w:szCs w:val="22"/>
              </w:rPr>
              <w:t>УМБ имени К.</w:t>
            </w:r>
            <w:r w:rsidR="00663F36" w:rsidRPr="004517E3">
              <w:rPr>
                <w:bCs/>
                <w:sz w:val="22"/>
                <w:szCs w:val="22"/>
              </w:rPr>
              <w:t xml:space="preserve"> </w:t>
            </w:r>
            <w:r w:rsidR="00834DA6" w:rsidRPr="004517E3">
              <w:rPr>
                <w:bCs/>
                <w:sz w:val="22"/>
                <w:szCs w:val="22"/>
              </w:rPr>
              <w:t xml:space="preserve">Сагадиева </w:t>
            </w:r>
          </w:p>
          <w:p w14:paraId="0CA88559" w14:textId="52ACD738" w:rsidR="00A50D97" w:rsidRPr="004517E3" w:rsidRDefault="002862C7" w:rsidP="002C7E5E">
            <w:pPr>
              <w:pStyle w:val="a3"/>
              <w:numPr>
                <w:ilvl w:val="0"/>
                <w:numId w:val="15"/>
              </w:numPr>
              <w:tabs>
                <w:tab w:val="left" w:pos="316"/>
              </w:tabs>
              <w:ind w:left="0" w:right="35" w:firstLine="0"/>
              <w:jc w:val="both"/>
              <w:rPr>
                <w:bCs/>
                <w:sz w:val="22"/>
                <w:szCs w:val="22"/>
              </w:rPr>
            </w:pPr>
            <w:r w:rsidRPr="004517E3">
              <w:rPr>
                <w:bCs/>
                <w:sz w:val="22"/>
                <w:szCs w:val="22"/>
              </w:rPr>
              <w:t xml:space="preserve">с </w:t>
            </w:r>
            <w:r w:rsidR="00F80C28" w:rsidRPr="004517E3">
              <w:rPr>
                <w:bCs/>
                <w:sz w:val="22"/>
                <w:szCs w:val="22"/>
              </w:rPr>
              <w:t>31.08.2021 по настоящее время</w:t>
            </w:r>
            <w:r w:rsidR="00B50876" w:rsidRPr="004517E3">
              <w:rPr>
                <w:bCs/>
                <w:sz w:val="22"/>
                <w:szCs w:val="22"/>
              </w:rPr>
              <w:t xml:space="preserve"> </w:t>
            </w:r>
            <w:r w:rsidR="00A50D97" w:rsidRPr="004517E3">
              <w:rPr>
                <w:bCs/>
                <w:sz w:val="22"/>
                <w:szCs w:val="22"/>
              </w:rPr>
              <w:t>заведующая кафедрой «Финансов и учета» УМБ имени К.</w:t>
            </w:r>
            <w:r w:rsidR="00875E5A" w:rsidRPr="004517E3">
              <w:rPr>
                <w:bCs/>
                <w:sz w:val="22"/>
                <w:szCs w:val="22"/>
              </w:rPr>
              <w:t xml:space="preserve"> </w:t>
            </w:r>
            <w:r w:rsidR="00A50D97" w:rsidRPr="004517E3">
              <w:rPr>
                <w:bCs/>
                <w:sz w:val="22"/>
                <w:szCs w:val="22"/>
              </w:rPr>
              <w:t>Сагадиева (приказ №07.1-06/</w:t>
            </w:r>
            <w:r w:rsidR="00BB4AB0" w:rsidRPr="004517E3">
              <w:rPr>
                <w:bCs/>
                <w:sz w:val="22"/>
                <w:szCs w:val="22"/>
              </w:rPr>
              <w:t>101</w:t>
            </w:r>
            <w:r w:rsidR="00A50D97" w:rsidRPr="004517E3">
              <w:rPr>
                <w:bCs/>
                <w:sz w:val="22"/>
                <w:szCs w:val="22"/>
              </w:rPr>
              <w:t xml:space="preserve">) </w:t>
            </w:r>
          </w:p>
          <w:p w14:paraId="0A377117" w14:textId="4BC95E6D" w:rsidR="00E76761" w:rsidRPr="004517E3" w:rsidRDefault="002C7E5E" w:rsidP="00E76761">
            <w:pPr>
              <w:pStyle w:val="a3"/>
              <w:numPr>
                <w:ilvl w:val="0"/>
                <w:numId w:val="15"/>
              </w:numPr>
              <w:tabs>
                <w:tab w:val="left" w:pos="316"/>
              </w:tabs>
              <w:ind w:left="0" w:right="35" w:firstLine="0"/>
              <w:jc w:val="both"/>
              <w:rPr>
                <w:bCs/>
                <w:sz w:val="22"/>
                <w:szCs w:val="22"/>
              </w:rPr>
            </w:pPr>
            <w:r w:rsidRPr="004517E3">
              <w:rPr>
                <w:bCs/>
                <w:sz w:val="22"/>
                <w:szCs w:val="22"/>
                <w:lang w:val="kk-KZ"/>
              </w:rPr>
              <w:t xml:space="preserve">с </w:t>
            </w:r>
            <w:r w:rsidR="008C1315" w:rsidRPr="004517E3">
              <w:rPr>
                <w:bCs/>
                <w:sz w:val="22"/>
                <w:szCs w:val="22"/>
                <w:lang w:val="kk-KZ"/>
              </w:rPr>
              <w:t>01.09.2021</w:t>
            </w:r>
            <w:r w:rsidR="006E2849" w:rsidRPr="004517E3">
              <w:rPr>
                <w:bCs/>
                <w:sz w:val="22"/>
                <w:szCs w:val="22"/>
                <w:lang w:val="kk-KZ"/>
              </w:rPr>
              <w:t xml:space="preserve">г. по 31.05.2022г. </w:t>
            </w:r>
            <w:r w:rsidRPr="004517E3">
              <w:rPr>
                <w:bCs/>
                <w:sz w:val="22"/>
                <w:szCs w:val="22"/>
                <w:lang w:val="kk-KZ"/>
              </w:rPr>
              <w:t xml:space="preserve"> </w:t>
            </w:r>
            <w:r w:rsidRPr="004517E3">
              <w:rPr>
                <w:bCs/>
                <w:sz w:val="22"/>
                <w:szCs w:val="22"/>
              </w:rPr>
              <w:t>(приказ №07.1-06/</w:t>
            </w:r>
            <w:r w:rsidR="006B3D01" w:rsidRPr="004517E3">
              <w:rPr>
                <w:bCs/>
                <w:sz w:val="22"/>
                <w:szCs w:val="22"/>
              </w:rPr>
              <w:t>105.4</w:t>
            </w:r>
            <w:r w:rsidRPr="004517E3">
              <w:rPr>
                <w:bCs/>
                <w:sz w:val="22"/>
                <w:szCs w:val="22"/>
              </w:rPr>
              <w:t xml:space="preserve">) </w:t>
            </w:r>
            <w:r w:rsidR="006B3D01" w:rsidRPr="004517E3">
              <w:rPr>
                <w:bCs/>
                <w:sz w:val="22"/>
                <w:szCs w:val="22"/>
              </w:rPr>
              <w:t>–</w:t>
            </w:r>
            <w:r w:rsidRPr="004517E3">
              <w:rPr>
                <w:bCs/>
                <w:sz w:val="22"/>
                <w:szCs w:val="22"/>
              </w:rPr>
              <w:t xml:space="preserve"> </w:t>
            </w:r>
            <w:r w:rsidR="006B3D01" w:rsidRPr="004517E3">
              <w:rPr>
                <w:bCs/>
                <w:sz w:val="22"/>
                <w:szCs w:val="22"/>
              </w:rPr>
              <w:t>внутреннее совмещение</w:t>
            </w:r>
            <w:r w:rsidR="00E76761" w:rsidRPr="004517E3">
              <w:rPr>
                <w:bCs/>
                <w:sz w:val="22"/>
                <w:szCs w:val="22"/>
              </w:rPr>
              <w:t xml:space="preserve"> в</w:t>
            </w:r>
            <w:r w:rsidR="0088467D" w:rsidRPr="004517E3">
              <w:rPr>
                <w:bCs/>
                <w:sz w:val="22"/>
                <w:szCs w:val="22"/>
              </w:rPr>
              <w:t xml:space="preserve"> должности доцента кафедры «Финансов и учета»</w:t>
            </w:r>
            <w:r w:rsidR="003A22EA" w:rsidRPr="004517E3">
              <w:rPr>
                <w:bCs/>
                <w:sz w:val="22"/>
                <w:szCs w:val="22"/>
              </w:rPr>
              <w:t xml:space="preserve"> УМБ имени К.</w:t>
            </w:r>
            <w:r w:rsidR="00875E5A" w:rsidRPr="004517E3">
              <w:rPr>
                <w:bCs/>
                <w:sz w:val="22"/>
                <w:szCs w:val="22"/>
              </w:rPr>
              <w:t xml:space="preserve"> </w:t>
            </w:r>
            <w:r w:rsidR="003A22EA" w:rsidRPr="004517E3">
              <w:rPr>
                <w:bCs/>
                <w:sz w:val="22"/>
                <w:szCs w:val="22"/>
              </w:rPr>
              <w:t>Сагадиева</w:t>
            </w:r>
          </w:p>
          <w:p w14:paraId="37126A7C" w14:textId="0F82D5C7" w:rsidR="00E76761" w:rsidRPr="004517E3" w:rsidRDefault="002846F6" w:rsidP="00E76761">
            <w:pPr>
              <w:pStyle w:val="a3"/>
              <w:numPr>
                <w:ilvl w:val="0"/>
                <w:numId w:val="15"/>
              </w:numPr>
              <w:tabs>
                <w:tab w:val="left" w:pos="316"/>
              </w:tabs>
              <w:ind w:left="0" w:right="35" w:firstLine="0"/>
              <w:jc w:val="both"/>
              <w:rPr>
                <w:bCs/>
                <w:sz w:val="22"/>
                <w:szCs w:val="22"/>
              </w:rPr>
            </w:pPr>
            <w:r w:rsidRPr="004517E3">
              <w:rPr>
                <w:bCs/>
                <w:sz w:val="22"/>
                <w:szCs w:val="22"/>
                <w:lang w:val="kk-KZ"/>
              </w:rPr>
              <w:t xml:space="preserve">с </w:t>
            </w:r>
            <w:r w:rsidR="00CD42AE" w:rsidRPr="004517E3">
              <w:rPr>
                <w:bCs/>
                <w:sz w:val="22"/>
                <w:szCs w:val="22"/>
                <w:lang w:val="kk-KZ"/>
              </w:rPr>
              <w:t>31.10.</w:t>
            </w:r>
            <w:r w:rsidR="00B40D65" w:rsidRPr="004517E3">
              <w:rPr>
                <w:bCs/>
                <w:sz w:val="22"/>
                <w:szCs w:val="22"/>
                <w:lang w:val="kk-KZ"/>
              </w:rPr>
              <w:t>2022</w:t>
            </w:r>
            <w:r w:rsidRPr="004517E3">
              <w:rPr>
                <w:bCs/>
                <w:sz w:val="22"/>
                <w:szCs w:val="22"/>
                <w:lang w:val="kk-KZ"/>
              </w:rPr>
              <w:t xml:space="preserve">г. по </w:t>
            </w:r>
            <w:r w:rsidR="001B0C6F" w:rsidRPr="004517E3">
              <w:rPr>
                <w:bCs/>
                <w:sz w:val="22"/>
                <w:szCs w:val="22"/>
                <w:lang w:val="kk-KZ"/>
              </w:rPr>
              <w:t>31.05.2023г.</w:t>
            </w:r>
            <w:r w:rsidRPr="004517E3">
              <w:rPr>
                <w:bCs/>
                <w:sz w:val="22"/>
                <w:szCs w:val="22"/>
                <w:lang w:val="kk-KZ"/>
              </w:rPr>
              <w:t xml:space="preserve"> </w:t>
            </w:r>
            <w:r w:rsidRPr="004517E3">
              <w:rPr>
                <w:bCs/>
                <w:sz w:val="22"/>
                <w:szCs w:val="22"/>
              </w:rPr>
              <w:t>(приказ №07.1-06/</w:t>
            </w:r>
            <w:r w:rsidR="003A22EA" w:rsidRPr="004517E3">
              <w:rPr>
                <w:bCs/>
                <w:sz w:val="22"/>
                <w:szCs w:val="22"/>
              </w:rPr>
              <w:t>305</w:t>
            </w:r>
            <w:r w:rsidRPr="004517E3">
              <w:rPr>
                <w:bCs/>
                <w:sz w:val="22"/>
                <w:szCs w:val="22"/>
              </w:rPr>
              <w:t xml:space="preserve">) - </w:t>
            </w:r>
            <w:r w:rsidR="00E76761" w:rsidRPr="004517E3">
              <w:rPr>
                <w:bCs/>
                <w:sz w:val="22"/>
                <w:szCs w:val="22"/>
              </w:rPr>
              <w:t>внутреннее совмещение в должности доцента кафедры «Финансов и учета» УМБ имени К.</w:t>
            </w:r>
            <w:r w:rsidR="00663F36" w:rsidRPr="004517E3">
              <w:rPr>
                <w:bCs/>
                <w:sz w:val="22"/>
                <w:szCs w:val="22"/>
              </w:rPr>
              <w:t xml:space="preserve"> </w:t>
            </w:r>
            <w:r w:rsidR="00E76761" w:rsidRPr="004517E3">
              <w:rPr>
                <w:bCs/>
                <w:sz w:val="22"/>
                <w:szCs w:val="22"/>
              </w:rPr>
              <w:t>Сагадиева</w:t>
            </w:r>
          </w:p>
          <w:p w14:paraId="0A4159D7" w14:textId="77777777" w:rsidR="00D71C24" w:rsidRPr="004517E3" w:rsidRDefault="00B554B1" w:rsidP="00D71C24">
            <w:pPr>
              <w:pStyle w:val="a3"/>
              <w:numPr>
                <w:ilvl w:val="0"/>
                <w:numId w:val="15"/>
              </w:numPr>
              <w:tabs>
                <w:tab w:val="left" w:pos="316"/>
              </w:tabs>
              <w:ind w:left="0" w:right="35" w:firstLine="0"/>
              <w:jc w:val="both"/>
              <w:rPr>
                <w:bCs/>
                <w:sz w:val="22"/>
                <w:szCs w:val="22"/>
              </w:rPr>
            </w:pPr>
            <w:r w:rsidRPr="004517E3">
              <w:rPr>
                <w:bCs/>
                <w:sz w:val="22"/>
                <w:szCs w:val="22"/>
                <w:lang w:val="kk-KZ"/>
              </w:rPr>
              <w:t xml:space="preserve">с </w:t>
            </w:r>
            <w:r w:rsidR="00F41466" w:rsidRPr="004517E3">
              <w:rPr>
                <w:bCs/>
                <w:sz w:val="22"/>
                <w:szCs w:val="22"/>
                <w:lang w:val="kk-KZ"/>
              </w:rPr>
              <w:t>01.09</w:t>
            </w:r>
            <w:r w:rsidRPr="004517E3">
              <w:rPr>
                <w:bCs/>
                <w:sz w:val="22"/>
                <w:szCs w:val="22"/>
                <w:lang w:val="kk-KZ"/>
              </w:rPr>
              <w:t>.202</w:t>
            </w:r>
            <w:r w:rsidR="00F41466" w:rsidRPr="004517E3">
              <w:rPr>
                <w:bCs/>
                <w:sz w:val="22"/>
                <w:szCs w:val="22"/>
                <w:lang w:val="kk-KZ"/>
              </w:rPr>
              <w:t>3</w:t>
            </w:r>
            <w:r w:rsidRPr="004517E3">
              <w:rPr>
                <w:bCs/>
                <w:sz w:val="22"/>
                <w:szCs w:val="22"/>
                <w:lang w:val="kk-KZ"/>
              </w:rPr>
              <w:t>г. по 31.05.202</w:t>
            </w:r>
            <w:r w:rsidR="00F41466" w:rsidRPr="004517E3">
              <w:rPr>
                <w:bCs/>
                <w:sz w:val="22"/>
                <w:szCs w:val="22"/>
                <w:lang w:val="kk-KZ"/>
              </w:rPr>
              <w:t>4</w:t>
            </w:r>
            <w:r w:rsidRPr="004517E3">
              <w:rPr>
                <w:bCs/>
                <w:sz w:val="22"/>
                <w:szCs w:val="22"/>
                <w:lang w:val="kk-KZ"/>
              </w:rPr>
              <w:t xml:space="preserve">г. </w:t>
            </w:r>
            <w:r w:rsidRPr="004517E3">
              <w:rPr>
                <w:bCs/>
                <w:sz w:val="22"/>
                <w:szCs w:val="22"/>
              </w:rPr>
              <w:t>(приказ №07.1-06/</w:t>
            </w:r>
            <w:r w:rsidR="00F408B2" w:rsidRPr="004517E3">
              <w:rPr>
                <w:bCs/>
                <w:sz w:val="22"/>
                <w:szCs w:val="22"/>
              </w:rPr>
              <w:t>197.2</w:t>
            </w:r>
            <w:r w:rsidRPr="004517E3">
              <w:rPr>
                <w:bCs/>
                <w:sz w:val="22"/>
                <w:szCs w:val="22"/>
              </w:rPr>
              <w:t xml:space="preserve">) - внутреннее совмещение в должности доцента </w:t>
            </w:r>
            <w:r w:rsidR="00031291" w:rsidRPr="004517E3">
              <w:rPr>
                <w:bCs/>
                <w:sz w:val="22"/>
                <w:szCs w:val="22"/>
              </w:rPr>
              <w:t>вуза</w:t>
            </w:r>
            <w:r w:rsidR="00D71C24" w:rsidRPr="004517E3">
              <w:rPr>
                <w:bCs/>
                <w:sz w:val="22"/>
                <w:szCs w:val="22"/>
              </w:rPr>
              <w:t>, кафедры «Финансов и учета» УМБ имени К. Сагадиева</w:t>
            </w:r>
          </w:p>
          <w:p w14:paraId="072232C5" w14:textId="54D3A2BE" w:rsidR="006C540F" w:rsidRPr="004517E3" w:rsidRDefault="009C6362" w:rsidP="00CA25E4">
            <w:pPr>
              <w:pStyle w:val="a3"/>
              <w:numPr>
                <w:ilvl w:val="0"/>
                <w:numId w:val="15"/>
              </w:numPr>
              <w:tabs>
                <w:tab w:val="left" w:pos="316"/>
              </w:tabs>
              <w:ind w:left="0" w:right="35" w:firstLine="0"/>
              <w:jc w:val="both"/>
              <w:rPr>
                <w:bCs/>
                <w:sz w:val="22"/>
                <w:szCs w:val="22"/>
              </w:rPr>
            </w:pPr>
            <w:r w:rsidRPr="004517E3">
              <w:rPr>
                <w:bCs/>
                <w:sz w:val="22"/>
                <w:szCs w:val="22"/>
                <w:lang w:val="kk-KZ"/>
              </w:rPr>
              <w:t xml:space="preserve">с 02.09.2024г. по 31.05.2025г. </w:t>
            </w:r>
            <w:r w:rsidRPr="004517E3">
              <w:rPr>
                <w:bCs/>
                <w:sz w:val="22"/>
                <w:szCs w:val="22"/>
              </w:rPr>
              <w:t>(приказ №07.1-06/</w:t>
            </w:r>
            <w:r w:rsidR="004517E3" w:rsidRPr="004517E3">
              <w:rPr>
                <w:bCs/>
                <w:sz w:val="22"/>
                <w:szCs w:val="22"/>
              </w:rPr>
              <w:t>276</w:t>
            </w:r>
            <w:r w:rsidRPr="004517E3">
              <w:rPr>
                <w:bCs/>
                <w:sz w:val="22"/>
                <w:szCs w:val="22"/>
              </w:rPr>
              <w:t>) - внутреннее совмещение в должности доцента вуза, кафедры «Финансов и учета» УМБ имени К. Сагадиева</w:t>
            </w:r>
          </w:p>
        </w:tc>
      </w:tr>
      <w:tr w:rsidR="00616CAC" w:rsidRPr="00E22EB8" w14:paraId="148D3E32" w14:textId="77777777" w:rsidTr="00580F79">
        <w:tc>
          <w:tcPr>
            <w:tcW w:w="522" w:type="dxa"/>
            <w:shd w:val="clear" w:color="auto" w:fill="auto"/>
          </w:tcPr>
          <w:p w14:paraId="645C51A4" w14:textId="77777777" w:rsidR="00616CAC" w:rsidRPr="00E22EB8" w:rsidRDefault="00616CAC" w:rsidP="006F749E">
            <w:pPr>
              <w:jc w:val="center"/>
              <w:rPr>
                <w:bCs/>
                <w:sz w:val="22"/>
                <w:szCs w:val="28"/>
              </w:rPr>
            </w:pPr>
            <w:r w:rsidRPr="00E22EB8">
              <w:rPr>
                <w:bCs/>
                <w:sz w:val="22"/>
                <w:szCs w:val="28"/>
              </w:rPr>
              <w:t>6</w:t>
            </w:r>
          </w:p>
        </w:tc>
        <w:tc>
          <w:tcPr>
            <w:tcW w:w="4582" w:type="dxa"/>
            <w:shd w:val="clear" w:color="auto" w:fill="auto"/>
          </w:tcPr>
          <w:p w14:paraId="44B4EC06" w14:textId="77777777" w:rsidR="00616CAC" w:rsidRPr="00E22EB8" w:rsidRDefault="00616CAC" w:rsidP="00B97F85">
            <w:pPr>
              <w:jc w:val="both"/>
              <w:rPr>
                <w:bCs/>
                <w:sz w:val="22"/>
                <w:szCs w:val="28"/>
              </w:rPr>
            </w:pPr>
            <w:r w:rsidRPr="00E22EB8">
              <w:rPr>
                <w:bCs/>
                <w:sz w:val="22"/>
                <w:szCs w:val="28"/>
              </w:rPr>
              <w:t xml:space="preserve">Стаж научной, научно-педагогической деятельности </w:t>
            </w:r>
          </w:p>
        </w:tc>
        <w:tc>
          <w:tcPr>
            <w:tcW w:w="4536" w:type="dxa"/>
            <w:shd w:val="clear" w:color="auto" w:fill="auto"/>
          </w:tcPr>
          <w:p w14:paraId="6BCF8E26" w14:textId="33E72F27" w:rsidR="00616CAC" w:rsidRPr="006D0D81" w:rsidRDefault="00616CAC" w:rsidP="006F749E">
            <w:pPr>
              <w:ind w:right="35"/>
              <w:jc w:val="both"/>
              <w:rPr>
                <w:bCs/>
                <w:sz w:val="22"/>
                <w:szCs w:val="22"/>
              </w:rPr>
            </w:pPr>
            <w:r w:rsidRPr="006D0D81">
              <w:rPr>
                <w:bCs/>
                <w:sz w:val="22"/>
                <w:szCs w:val="22"/>
              </w:rPr>
              <w:t xml:space="preserve">Всего </w:t>
            </w:r>
            <w:r w:rsidR="00D5190A" w:rsidRPr="006D0D81">
              <w:rPr>
                <w:bCs/>
                <w:sz w:val="22"/>
                <w:szCs w:val="22"/>
              </w:rPr>
              <w:t>19</w:t>
            </w:r>
            <w:r w:rsidR="006D0D81">
              <w:rPr>
                <w:bCs/>
                <w:sz w:val="22"/>
                <w:szCs w:val="22"/>
              </w:rPr>
              <w:t>,5</w:t>
            </w:r>
            <w:r w:rsidR="00A74D02" w:rsidRPr="006D0D81">
              <w:rPr>
                <w:bCs/>
                <w:sz w:val="22"/>
                <w:szCs w:val="22"/>
              </w:rPr>
              <w:t xml:space="preserve"> </w:t>
            </w:r>
            <w:r w:rsidRPr="006D0D81">
              <w:rPr>
                <w:bCs/>
                <w:sz w:val="22"/>
                <w:szCs w:val="22"/>
              </w:rPr>
              <w:t xml:space="preserve">лет, в том числе в должности </w:t>
            </w:r>
            <w:r w:rsidR="00300C2F" w:rsidRPr="006D0D81">
              <w:rPr>
                <w:bCs/>
                <w:sz w:val="22"/>
                <w:szCs w:val="22"/>
              </w:rPr>
              <w:t xml:space="preserve">доцента кафедры </w:t>
            </w:r>
            <w:r w:rsidR="002F51A3" w:rsidRPr="006D0D81">
              <w:rPr>
                <w:bCs/>
                <w:sz w:val="22"/>
                <w:szCs w:val="22"/>
              </w:rPr>
              <w:t>6</w:t>
            </w:r>
            <w:r w:rsidR="004D2090" w:rsidRPr="006D0D81">
              <w:rPr>
                <w:bCs/>
                <w:sz w:val="22"/>
                <w:szCs w:val="22"/>
              </w:rPr>
              <w:t xml:space="preserve"> </w:t>
            </w:r>
            <w:r w:rsidR="00300C2F" w:rsidRPr="006D0D81">
              <w:rPr>
                <w:bCs/>
                <w:sz w:val="22"/>
                <w:szCs w:val="22"/>
              </w:rPr>
              <w:t>лет</w:t>
            </w:r>
            <w:r w:rsidR="004D2090" w:rsidRPr="006D0D81">
              <w:rPr>
                <w:bCs/>
                <w:sz w:val="22"/>
                <w:szCs w:val="22"/>
              </w:rPr>
              <w:t xml:space="preserve"> </w:t>
            </w:r>
            <w:r w:rsidR="002876FF" w:rsidRPr="006D0D81">
              <w:rPr>
                <w:bCs/>
                <w:sz w:val="22"/>
                <w:szCs w:val="22"/>
              </w:rPr>
              <w:t>11</w:t>
            </w:r>
            <w:r w:rsidR="004D2090" w:rsidRPr="006D0D81">
              <w:rPr>
                <w:bCs/>
                <w:sz w:val="22"/>
                <w:szCs w:val="22"/>
              </w:rPr>
              <w:t xml:space="preserve"> месяц</w:t>
            </w:r>
            <w:r w:rsidR="00A004EC" w:rsidRPr="006D0D81">
              <w:rPr>
                <w:bCs/>
                <w:sz w:val="22"/>
                <w:szCs w:val="22"/>
              </w:rPr>
              <w:t>ев</w:t>
            </w:r>
            <w:r w:rsidR="004D2090" w:rsidRPr="006D0D81">
              <w:rPr>
                <w:bCs/>
                <w:sz w:val="22"/>
                <w:szCs w:val="22"/>
              </w:rPr>
              <w:t>.</w:t>
            </w:r>
          </w:p>
        </w:tc>
      </w:tr>
      <w:tr w:rsidR="00616CAC" w:rsidRPr="00E22EB8" w14:paraId="0CBA36A6" w14:textId="77777777" w:rsidTr="00580F79">
        <w:tc>
          <w:tcPr>
            <w:tcW w:w="522" w:type="dxa"/>
            <w:shd w:val="clear" w:color="auto" w:fill="auto"/>
          </w:tcPr>
          <w:p w14:paraId="0997B758" w14:textId="77777777" w:rsidR="00616CAC" w:rsidRPr="00E22EB8" w:rsidRDefault="00616CAC" w:rsidP="006F749E">
            <w:pPr>
              <w:jc w:val="center"/>
              <w:rPr>
                <w:bCs/>
                <w:sz w:val="22"/>
                <w:szCs w:val="28"/>
              </w:rPr>
            </w:pPr>
            <w:r w:rsidRPr="00E22EB8">
              <w:rPr>
                <w:bCs/>
                <w:sz w:val="22"/>
                <w:szCs w:val="28"/>
              </w:rPr>
              <w:t>7</w:t>
            </w:r>
          </w:p>
        </w:tc>
        <w:tc>
          <w:tcPr>
            <w:tcW w:w="4582" w:type="dxa"/>
            <w:shd w:val="clear" w:color="auto" w:fill="auto"/>
          </w:tcPr>
          <w:p w14:paraId="1C6160C5" w14:textId="77777777" w:rsidR="00616CAC" w:rsidRPr="00E22EB8" w:rsidRDefault="00616CAC" w:rsidP="00B97F85">
            <w:pPr>
              <w:jc w:val="both"/>
              <w:rPr>
                <w:bCs/>
                <w:sz w:val="22"/>
                <w:szCs w:val="28"/>
              </w:rPr>
            </w:pPr>
            <w:r w:rsidRPr="00E22EB8">
              <w:rPr>
                <w:bCs/>
                <w:sz w:val="22"/>
                <w:szCs w:val="28"/>
              </w:rPr>
              <w:t xml:space="preserve">Количество научных статей после защиты диссертации/получения ученого звания ассоциированного профессора (доцента) </w:t>
            </w:r>
          </w:p>
        </w:tc>
        <w:tc>
          <w:tcPr>
            <w:tcW w:w="4536" w:type="dxa"/>
            <w:shd w:val="clear" w:color="auto" w:fill="auto"/>
          </w:tcPr>
          <w:p w14:paraId="7D8C5C34" w14:textId="4BA4D902" w:rsidR="00616CAC" w:rsidRPr="00580F79" w:rsidRDefault="00616CAC" w:rsidP="006F749E">
            <w:pPr>
              <w:ind w:right="35"/>
              <w:jc w:val="both"/>
              <w:rPr>
                <w:bCs/>
                <w:sz w:val="22"/>
                <w:szCs w:val="22"/>
              </w:rPr>
            </w:pPr>
            <w:r w:rsidRPr="009C0F24">
              <w:rPr>
                <w:bCs/>
                <w:color w:val="000000" w:themeColor="text1"/>
                <w:sz w:val="22"/>
                <w:szCs w:val="22"/>
              </w:rPr>
              <w:t xml:space="preserve">Всего </w:t>
            </w:r>
            <w:r w:rsidR="003C4CE9" w:rsidRPr="009C0F24">
              <w:rPr>
                <w:bCs/>
                <w:color w:val="000000" w:themeColor="text1"/>
                <w:sz w:val="22"/>
                <w:szCs w:val="22"/>
              </w:rPr>
              <w:t>1</w:t>
            </w:r>
            <w:r w:rsidR="00CB69B7">
              <w:rPr>
                <w:bCs/>
                <w:color w:val="000000" w:themeColor="text1"/>
                <w:sz w:val="22"/>
                <w:szCs w:val="22"/>
              </w:rPr>
              <w:t>4</w:t>
            </w:r>
            <w:r w:rsidR="00501666" w:rsidRPr="009C0F24">
              <w:rPr>
                <w:bCs/>
                <w:color w:val="000000" w:themeColor="text1"/>
                <w:sz w:val="22"/>
                <w:szCs w:val="22"/>
              </w:rPr>
              <w:t xml:space="preserve"> публикаци</w:t>
            </w:r>
            <w:r w:rsidR="009E7AF5" w:rsidRPr="009C0F24">
              <w:rPr>
                <w:bCs/>
                <w:color w:val="000000" w:themeColor="text1"/>
                <w:sz w:val="22"/>
                <w:szCs w:val="22"/>
              </w:rPr>
              <w:t>й</w:t>
            </w:r>
            <w:r w:rsidR="00985329" w:rsidRPr="009C0F24">
              <w:rPr>
                <w:bCs/>
                <w:color w:val="000000" w:themeColor="text1"/>
                <w:sz w:val="22"/>
                <w:szCs w:val="22"/>
              </w:rPr>
              <w:t>:</w:t>
            </w:r>
            <w:r w:rsidR="00190B57" w:rsidRPr="009C0F24">
              <w:rPr>
                <w:bCs/>
                <w:color w:val="000000" w:themeColor="text1"/>
                <w:sz w:val="22"/>
                <w:szCs w:val="22"/>
              </w:rPr>
              <w:t xml:space="preserve"> </w:t>
            </w:r>
            <w:r w:rsidR="009E7AF5" w:rsidRPr="009C0F24">
              <w:rPr>
                <w:bCs/>
                <w:color w:val="000000" w:themeColor="text1"/>
                <w:sz w:val="22"/>
                <w:szCs w:val="22"/>
              </w:rPr>
              <w:t>10</w:t>
            </w:r>
            <w:r w:rsidR="00985329" w:rsidRPr="009C0F24">
              <w:rPr>
                <w:bCs/>
                <w:color w:val="000000" w:themeColor="text1"/>
                <w:sz w:val="22"/>
                <w:szCs w:val="22"/>
              </w:rPr>
              <w:t xml:space="preserve"> научных статей</w:t>
            </w:r>
            <w:r w:rsidR="005A61E9" w:rsidRPr="009C0F24">
              <w:rPr>
                <w:bCs/>
                <w:color w:val="000000" w:themeColor="text1"/>
                <w:sz w:val="22"/>
                <w:szCs w:val="22"/>
              </w:rPr>
              <w:t xml:space="preserve"> </w:t>
            </w:r>
            <w:r w:rsidRPr="009C0F24">
              <w:rPr>
                <w:bCs/>
                <w:color w:val="000000" w:themeColor="text1"/>
                <w:sz w:val="22"/>
                <w:szCs w:val="22"/>
              </w:rPr>
              <w:t>в изданиях</w:t>
            </w:r>
            <w:r w:rsidR="000C6A88" w:rsidRPr="009C0F24">
              <w:rPr>
                <w:bCs/>
                <w:color w:val="000000" w:themeColor="text1"/>
                <w:sz w:val="22"/>
                <w:szCs w:val="22"/>
                <w:lang w:val="kk-KZ"/>
              </w:rPr>
              <w:t>,</w:t>
            </w:r>
            <w:r w:rsidR="00074DE7">
              <w:rPr>
                <w:bCs/>
                <w:color w:val="000000" w:themeColor="text1"/>
                <w:sz w:val="22"/>
                <w:szCs w:val="22"/>
                <w:lang w:val="kk-KZ"/>
              </w:rPr>
              <w:t xml:space="preserve"> </w:t>
            </w:r>
            <w:r w:rsidRPr="009C0F24">
              <w:rPr>
                <w:bCs/>
                <w:color w:val="000000" w:themeColor="text1"/>
                <w:sz w:val="22"/>
                <w:szCs w:val="22"/>
              </w:rPr>
              <w:t>рекомендуемых уполномоченным органом</w:t>
            </w:r>
            <w:r w:rsidR="00190B57" w:rsidRPr="009C0F24">
              <w:rPr>
                <w:bCs/>
                <w:color w:val="000000" w:themeColor="text1"/>
                <w:sz w:val="22"/>
                <w:szCs w:val="22"/>
              </w:rPr>
              <w:t xml:space="preserve">; </w:t>
            </w:r>
            <w:r w:rsidR="009C0F24" w:rsidRPr="009C0F24">
              <w:rPr>
                <w:bCs/>
                <w:color w:val="000000" w:themeColor="text1"/>
                <w:sz w:val="22"/>
                <w:szCs w:val="22"/>
              </w:rPr>
              <w:t>2</w:t>
            </w:r>
            <w:r w:rsidR="00BC5891" w:rsidRPr="009C0F24">
              <w:rPr>
                <w:bCs/>
                <w:color w:val="000000" w:themeColor="text1"/>
                <w:sz w:val="22"/>
                <w:szCs w:val="22"/>
              </w:rPr>
              <w:t xml:space="preserve"> научны</w:t>
            </w:r>
            <w:r w:rsidR="009C0F24" w:rsidRPr="009C0F24">
              <w:rPr>
                <w:bCs/>
                <w:color w:val="000000" w:themeColor="text1"/>
                <w:sz w:val="22"/>
                <w:szCs w:val="22"/>
              </w:rPr>
              <w:t>е</w:t>
            </w:r>
            <w:r w:rsidR="00BC5891" w:rsidRPr="009C0F24">
              <w:rPr>
                <w:bCs/>
                <w:color w:val="000000" w:themeColor="text1"/>
                <w:sz w:val="22"/>
                <w:szCs w:val="22"/>
              </w:rPr>
              <w:t xml:space="preserve"> стат</w:t>
            </w:r>
            <w:r w:rsidR="009C0F24" w:rsidRPr="009C0F24">
              <w:rPr>
                <w:bCs/>
                <w:color w:val="000000" w:themeColor="text1"/>
                <w:sz w:val="22"/>
                <w:szCs w:val="22"/>
              </w:rPr>
              <w:t>ьи</w:t>
            </w:r>
            <w:r w:rsidR="00BC5891" w:rsidRPr="009C0F24">
              <w:rPr>
                <w:bCs/>
                <w:color w:val="000000" w:themeColor="text1"/>
                <w:sz w:val="22"/>
                <w:szCs w:val="22"/>
              </w:rPr>
              <w:t xml:space="preserve"> в научных журналах, имеющих</w:t>
            </w:r>
            <w:r w:rsidR="00BC5891" w:rsidRPr="00A17FC5">
              <w:rPr>
                <w:bCs/>
                <w:color w:val="000000" w:themeColor="text1"/>
                <w:sz w:val="22"/>
                <w:szCs w:val="22"/>
              </w:rPr>
              <w:t xml:space="preserve"> </w:t>
            </w:r>
            <w:r w:rsidR="00BC5891" w:rsidRPr="00580F79">
              <w:rPr>
                <w:bCs/>
                <w:sz w:val="22"/>
                <w:szCs w:val="22"/>
              </w:rPr>
              <w:t>в базе данных Scopus (Скопус) показатель процентиль по Cite Score (Сайт Скор) не менее 35 по научной области, соответствующей запрашиваемой специальности</w:t>
            </w:r>
            <w:r w:rsidR="001B7E90">
              <w:rPr>
                <w:bCs/>
                <w:sz w:val="22"/>
                <w:szCs w:val="22"/>
              </w:rPr>
              <w:t>.</w:t>
            </w:r>
          </w:p>
        </w:tc>
      </w:tr>
      <w:tr w:rsidR="00616CAC" w:rsidRPr="00E22EB8" w14:paraId="7B0D3547" w14:textId="77777777" w:rsidTr="00580F79">
        <w:tc>
          <w:tcPr>
            <w:tcW w:w="522" w:type="dxa"/>
            <w:shd w:val="clear" w:color="auto" w:fill="auto"/>
          </w:tcPr>
          <w:p w14:paraId="5ECF263D" w14:textId="77777777" w:rsidR="00616CAC" w:rsidRPr="00E22EB8" w:rsidRDefault="00616CAC" w:rsidP="006F749E">
            <w:pPr>
              <w:jc w:val="center"/>
              <w:rPr>
                <w:bCs/>
                <w:sz w:val="22"/>
                <w:szCs w:val="28"/>
              </w:rPr>
            </w:pPr>
            <w:r w:rsidRPr="00E22EB8">
              <w:rPr>
                <w:bCs/>
                <w:sz w:val="22"/>
                <w:szCs w:val="28"/>
              </w:rPr>
              <w:lastRenderedPageBreak/>
              <w:t>8</w:t>
            </w:r>
          </w:p>
        </w:tc>
        <w:tc>
          <w:tcPr>
            <w:tcW w:w="4582" w:type="dxa"/>
            <w:shd w:val="clear" w:color="auto" w:fill="auto"/>
          </w:tcPr>
          <w:p w14:paraId="4BFAEB3E" w14:textId="77777777" w:rsidR="00616CAC" w:rsidRPr="00E22EB8" w:rsidRDefault="00616CAC" w:rsidP="00B97F85">
            <w:pPr>
              <w:jc w:val="both"/>
              <w:rPr>
                <w:bCs/>
                <w:sz w:val="22"/>
                <w:szCs w:val="28"/>
              </w:rPr>
            </w:pPr>
            <w:r w:rsidRPr="00E22EB8">
              <w:rPr>
                <w:bCs/>
                <w:sz w:val="22"/>
                <w:szCs w:val="28"/>
              </w:rPr>
              <w:t>Количество, изданных за последние 5</w:t>
            </w:r>
            <w:r w:rsidRPr="00E22EB8">
              <w:rPr>
                <w:bCs/>
                <w:sz w:val="22"/>
                <w:szCs w:val="28"/>
                <w:lang w:val="en-US"/>
              </w:rPr>
              <w:t> </w:t>
            </w:r>
            <w:r w:rsidRPr="00E22EB8">
              <w:rPr>
                <w:bCs/>
                <w:sz w:val="22"/>
                <w:szCs w:val="28"/>
              </w:rPr>
              <w:t xml:space="preserve">лет монографий, учебников, единолично написанных учебных (учебно-методическое) пособий </w:t>
            </w:r>
          </w:p>
        </w:tc>
        <w:tc>
          <w:tcPr>
            <w:tcW w:w="4536" w:type="dxa"/>
            <w:shd w:val="clear" w:color="auto" w:fill="auto"/>
          </w:tcPr>
          <w:p w14:paraId="3588E417" w14:textId="51B67585" w:rsidR="00DC7530" w:rsidRDefault="005E4AB9" w:rsidP="009E5B6B">
            <w:pPr>
              <w:ind w:right="35"/>
              <w:jc w:val="both"/>
              <w:rPr>
                <w:sz w:val="22"/>
                <w:szCs w:val="22"/>
              </w:rPr>
            </w:pPr>
            <w:r>
              <w:rPr>
                <w:bCs/>
                <w:sz w:val="22"/>
                <w:szCs w:val="22"/>
              </w:rPr>
              <w:t>1</w:t>
            </w:r>
            <w:r w:rsidR="00DC7530" w:rsidRPr="00580F79">
              <w:rPr>
                <w:bCs/>
                <w:sz w:val="22"/>
                <w:szCs w:val="22"/>
              </w:rPr>
              <w:t xml:space="preserve"> монографи</w:t>
            </w:r>
            <w:r w:rsidR="009E5B6B">
              <w:rPr>
                <w:bCs/>
                <w:sz w:val="22"/>
                <w:szCs w:val="22"/>
              </w:rPr>
              <w:t>я</w:t>
            </w:r>
            <w:r w:rsidR="00DC7530" w:rsidRPr="00580F79">
              <w:rPr>
                <w:bCs/>
                <w:sz w:val="22"/>
                <w:szCs w:val="22"/>
              </w:rPr>
              <w:t xml:space="preserve"> </w:t>
            </w:r>
            <w:r w:rsidR="009E5B6B">
              <w:rPr>
                <w:bCs/>
                <w:sz w:val="22"/>
                <w:szCs w:val="22"/>
              </w:rPr>
              <w:t>(</w:t>
            </w:r>
            <w:r w:rsidR="009E5B6B" w:rsidRPr="00580F79">
              <w:rPr>
                <w:bCs/>
                <w:sz w:val="22"/>
                <w:szCs w:val="22"/>
              </w:rPr>
              <w:t>рекомендована Ученым советом Университета международного бизнеса им. Кенжегали Сагадиева)</w:t>
            </w:r>
            <w:r w:rsidR="00265A27" w:rsidRPr="00580F79">
              <w:rPr>
                <w:bCs/>
                <w:sz w:val="22"/>
                <w:szCs w:val="22"/>
              </w:rPr>
              <w:t xml:space="preserve"> </w:t>
            </w:r>
          </w:p>
          <w:p w14:paraId="10113019" w14:textId="7BFA7063" w:rsidR="00AC4FBC" w:rsidRDefault="00414A25" w:rsidP="00AC4FBC">
            <w:pPr>
              <w:ind w:right="35"/>
              <w:jc w:val="both"/>
              <w:rPr>
                <w:sz w:val="22"/>
                <w:szCs w:val="22"/>
              </w:rPr>
            </w:pPr>
            <w:r>
              <w:rPr>
                <w:sz w:val="22"/>
                <w:szCs w:val="22"/>
              </w:rPr>
              <w:t xml:space="preserve">Зайтенова Н.К. </w:t>
            </w:r>
            <w:r w:rsidR="00AC4FBC" w:rsidRPr="00AC4FBC">
              <w:rPr>
                <w:sz w:val="22"/>
                <w:szCs w:val="22"/>
              </w:rPr>
              <w:t>Регулирование и надзор банковского сектора Казахстана: макроэкономические реалии и вызовы современности</w:t>
            </w:r>
            <w:r w:rsidR="00CA5D89">
              <w:rPr>
                <w:sz w:val="22"/>
                <w:szCs w:val="22"/>
              </w:rPr>
              <w:t xml:space="preserve">. </w:t>
            </w:r>
            <w:r w:rsidR="00AC4FBC" w:rsidRPr="00AC4FBC">
              <w:rPr>
                <w:sz w:val="22"/>
                <w:szCs w:val="22"/>
              </w:rPr>
              <w:t>Алматы</w:t>
            </w:r>
            <w:r w:rsidR="00CA5D89">
              <w:rPr>
                <w:sz w:val="22"/>
                <w:szCs w:val="22"/>
              </w:rPr>
              <w:t xml:space="preserve">, </w:t>
            </w:r>
            <w:r w:rsidR="00AC4FBC" w:rsidRPr="00AC4FBC">
              <w:rPr>
                <w:sz w:val="22"/>
                <w:szCs w:val="22"/>
              </w:rPr>
              <w:t>2025. – 102 с.</w:t>
            </w:r>
            <w:r w:rsidR="00CA5D89">
              <w:rPr>
                <w:sz w:val="22"/>
                <w:szCs w:val="22"/>
              </w:rPr>
              <w:t xml:space="preserve"> (6,375</w:t>
            </w:r>
            <w:r w:rsidR="00C10792">
              <w:rPr>
                <w:sz w:val="22"/>
                <w:szCs w:val="22"/>
              </w:rPr>
              <w:t xml:space="preserve"> печ. л.) </w:t>
            </w:r>
            <w:r w:rsidR="00AC4FBC" w:rsidRPr="00AC4FBC">
              <w:rPr>
                <w:sz w:val="22"/>
                <w:szCs w:val="22"/>
              </w:rPr>
              <w:t>ISBN 978-601-239-815-1</w:t>
            </w:r>
          </w:p>
          <w:p w14:paraId="741F97BD" w14:textId="4708B8CB" w:rsidR="00AC4FBC" w:rsidRPr="00580F79" w:rsidRDefault="00AC4FBC" w:rsidP="009E5B6B">
            <w:pPr>
              <w:ind w:right="35"/>
              <w:jc w:val="both"/>
              <w:rPr>
                <w:bCs/>
                <w:sz w:val="22"/>
                <w:szCs w:val="22"/>
              </w:rPr>
            </w:pPr>
          </w:p>
        </w:tc>
      </w:tr>
      <w:tr w:rsidR="00616CAC" w:rsidRPr="00E22EB8" w14:paraId="4ABCFEF3" w14:textId="77777777" w:rsidTr="00580F79">
        <w:tc>
          <w:tcPr>
            <w:tcW w:w="522" w:type="dxa"/>
            <w:shd w:val="clear" w:color="auto" w:fill="auto"/>
          </w:tcPr>
          <w:p w14:paraId="44C1DC4E" w14:textId="77777777" w:rsidR="00616CAC" w:rsidRPr="00E22EB8" w:rsidRDefault="00616CAC" w:rsidP="006F749E">
            <w:pPr>
              <w:jc w:val="center"/>
              <w:rPr>
                <w:bCs/>
                <w:sz w:val="22"/>
                <w:szCs w:val="28"/>
              </w:rPr>
            </w:pPr>
            <w:r w:rsidRPr="00E22EB8">
              <w:rPr>
                <w:bCs/>
                <w:sz w:val="22"/>
                <w:szCs w:val="28"/>
              </w:rPr>
              <w:t>9</w:t>
            </w:r>
          </w:p>
        </w:tc>
        <w:tc>
          <w:tcPr>
            <w:tcW w:w="4582" w:type="dxa"/>
            <w:shd w:val="clear" w:color="auto" w:fill="auto"/>
          </w:tcPr>
          <w:p w14:paraId="5C2D6B62" w14:textId="77777777" w:rsidR="00616CAC" w:rsidRPr="00E22EB8" w:rsidRDefault="000C6A88" w:rsidP="00B97F85">
            <w:pPr>
              <w:tabs>
                <w:tab w:val="left" w:pos="480"/>
              </w:tabs>
              <w:jc w:val="both"/>
              <w:rPr>
                <w:bCs/>
                <w:sz w:val="22"/>
                <w:szCs w:val="28"/>
              </w:rPr>
            </w:pPr>
            <w:r w:rsidRPr="00E22EB8">
              <w:rPr>
                <w:sz w:val="22"/>
                <w:szCs w:val="28"/>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36" w:type="dxa"/>
            <w:shd w:val="clear" w:color="auto" w:fill="auto"/>
          </w:tcPr>
          <w:p w14:paraId="557D80A4" w14:textId="149A1688" w:rsidR="00616CAC" w:rsidRPr="00580F79" w:rsidRDefault="00575D25" w:rsidP="006F749E">
            <w:pPr>
              <w:ind w:right="35"/>
              <w:jc w:val="both"/>
              <w:rPr>
                <w:bCs/>
                <w:sz w:val="22"/>
                <w:szCs w:val="22"/>
              </w:rPr>
            </w:pPr>
            <w:r w:rsidRPr="00580F79">
              <w:rPr>
                <w:bCs/>
                <w:sz w:val="22"/>
                <w:szCs w:val="22"/>
              </w:rPr>
              <w:t>-</w:t>
            </w:r>
          </w:p>
        </w:tc>
      </w:tr>
      <w:tr w:rsidR="00616CAC" w:rsidRPr="00E22EB8" w14:paraId="21FD0C67" w14:textId="77777777" w:rsidTr="00580F79">
        <w:tc>
          <w:tcPr>
            <w:tcW w:w="522" w:type="dxa"/>
            <w:shd w:val="clear" w:color="auto" w:fill="auto"/>
          </w:tcPr>
          <w:p w14:paraId="4F8D9548" w14:textId="77777777" w:rsidR="00616CAC" w:rsidRPr="00E22EB8" w:rsidRDefault="00616CAC" w:rsidP="00A95C02">
            <w:pPr>
              <w:rPr>
                <w:bCs/>
                <w:sz w:val="22"/>
                <w:szCs w:val="28"/>
              </w:rPr>
            </w:pPr>
            <w:r w:rsidRPr="00E22EB8">
              <w:rPr>
                <w:bCs/>
                <w:sz w:val="22"/>
                <w:szCs w:val="28"/>
              </w:rPr>
              <w:t>10</w:t>
            </w:r>
          </w:p>
        </w:tc>
        <w:tc>
          <w:tcPr>
            <w:tcW w:w="4582" w:type="dxa"/>
            <w:shd w:val="clear" w:color="auto" w:fill="auto"/>
          </w:tcPr>
          <w:p w14:paraId="05A4BF4E" w14:textId="77777777" w:rsidR="00616CAC" w:rsidRPr="00E22EB8" w:rsidRDefault="00616CAC" w:rsidP="00B97F85">
            <w:pPr>
              <w:jc w:val="both"/>
              <w:rPr>
                <w:bCs/>
                <w:sz w:val="22"/>
                <w:szCs w:val="28"/>
              </w:rPr>
            </w:pPr>
            <w:r w:rsidRPr="00E22EB8">
              <w:rPr>
                <w:sz w:val="22"/>
                <w:szCs w:val="28"/>
              </w:rPr>
              <w:t>Подготовленные под его руководством лауреаты, призеры республиканских, международных, зарубежных конкурсов, выставо</w:t>
            </w:r>
            <w:r w:rsidR="00A8510D" w:rsidRPr="00E22EB8">
              <w:rPr>
                <w:sz w:val="22"/>
                <w:szCs w:val="28"/>
              </w:rPr>
              <w:t>к, фестивалей, премий, олимпиад</w:t>
            </w:r>
          </w:p>
        </w:tc>
        <w:tc>
          <w:tcPr>
            <w:tcW w:w="4536" w:type="dxa"/>
            <w:shd w:val="clear" w:color="auto" w:fill="auto"/>
          </w:tcPr>
          <w:p w14:paraId="1C4BC624" w14:textId="0B0E231C" w:rsidR="00616CAC" w:rsidRPr="00580F79" w:rsidRDefault="00575D25" w:rsidP="006F749E">
            <w:pPr>
              <w:ind w:right="35"/>
              <w:jc w:val="both"/>
              <w:rPr>
                <w:bCs/>
                <w:sz w:val="22"/>
                <w:szCs w:val="22"/>
              </w:rPr>
            </w:pPr>
            <w:r w:rsidRPr="00580F79">
              <w:rPr>
                <w:bCs/>
                <w:sz w:val="22"/>
                <w:szCs w:val="22"/>
              </w:rPr>
              <w:t>-</w:t>
            </w:r>
          </w:p>
        </w:tc>
      </w:tr>
      <w:tr w:rsidR="00616CAC" w:rsidRPr="00E22EB8" w14:paraId="1B4B6969" w14:textId="77777777" w:rsidTr="00580F79">
        <w:tc>
          <w:tcPr>
            <w:tcW w:w="522" w:type="dxa"/>
            <w:shd w:val="clear" w:color="auto" w:fill="auto"/>
          </w:tcPr>
          <w:p w14:paraId="03D17D2D" w14:textId="77777777" w:rsidR="00616CAC" w:rsidRPr="00E22EB8" w:rsidRDefault="00616CAC" w:rsidP="00A95C02">
            <w:pPr>
              <w:rPr>
                <w:bCs/>
                <w:sz w:val="22"/>
                <w:szCs w:val="28"/>
              </w:rPr>
            </w:pPr>
            <w:r w:rsidRPr="00E22EB8">
              <w:rPr>
                <w:bCs/>
                <w:sz w:val="22"/>
                <w:szCs w:val="28"/>
              </w:rPr>
              <w:t>11</w:t>
            </w:r>
          </w:p>
        </w:tc>
        <w:tc>
          <w:tcPr>
            <w:tcW w:w="4582" w:type="dxa"/>
            <w:shd w:val="clear" w:color="auto" w:fill="auto"/>
          </w:tcPr>
          <w:p w14:paraId="16BBCBD7" w14:textId="77777777" w:rsidR="00616CAC" w:rsidRPr="00E22EB8" w:rsidRDefault="00616CAC" w:rsidP="00B97F85">
            <w:pPr>
              <w:jc w:val="both"/>
              <w:rPr>
                <w:sz w:val="22"/>
                <w:szCs w:val="28"/>
              </w:rPr>
            </w:pPr>
            <w:r w:rsidRPr="00E22EB8">
              <w:rPr>
                <w:sz w:val="22"/>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36" w:type="dxa"/>
            <w:shd w:val="clear" w:color="auto" w:fill="auto"/>
          </w:tcPr>
          <w:p w14:paraId="3D87BC31" w14:textId="3865B2C1" w:rsidR="00616CAC" w:rsidRPr="00580F79" w:rsidRDefault="00575D25" w:rsidP="006F749E">
            <w:pPr>
              <w:ind w:right="35"/>
              <w:jc w:val="both"/>
              <w:rPr>
                <w:bCs/>
                <w:sz w:val="22"/>
                <w:szCs w:val="22"/>
              </w:rPr>
            </w:pPr>
            <w:r w:rsidRPr="00580F79">
              <w:rPr>
                <w:bCs/>
                <w:sz w:val="22"/>
                <w:szCs w:val="22"/>
              </w:rPr>
              <w:t>-</w:t>
            </w:r>
          </w:p>
        </w:tc>
      </w:tr>
      <w:tr w:rsidR="00616CAC" w:rsidRPr="00E22EB8" w14:paraId="315FB7F6" w14:textId="77777777" w:rsidTr="00580F79">
        <w:tc>
          <w:tcPr>
            <w:tcW w:w="522" w:type="dxa"/>
            <w:shd w:val="clear" w:color="auto" w:fill="auto"/>
          </w:tcPr>
          <w:p w14:paraId="3717B12B" w14:textId="77777777" w:rsidR="00616CAC" w:rsidRPr="00E22EB8" w:rsidRDefault="00616CAC" w:rsidP="00A95C02">
            <w:pPr>
              <w:rPr>
                <w:bCs/>
                <w:sz w:val="22"/>
                <w:szCs w:val="28"/>
              </w:rPr>
            </w:pPr>
            <w:r w:rsidRPr="00E22EB8">
              <w:rPr>
                <w:bCs/>
                <w:sz w:val="22"/>
                <w:szCs w:val="28"/>
              </w:rPr>
              <w:t>12</w:t>
            </w:r>
          </w:p>
        </w:tc>
        <w:tc>
          <w:tcPr>
            <w:tcW w:w="4582" w:type="dxa"/>
            <w:shd w:val="clear" w:color="auto" w:fill="auto"/>
          </w:tcPr>
          <w:p w14:paraId="22F4982A" w14:textId="77777777" w:rsidR="00616CAC" w:rsidRPr="00E22EB8" w:rsidRDefault="00616CAC" w:rsidP="00B97F85">
            <w:pPr>
              <w:jc w:val="both"/>
              <w:rPr>
                <w:sz w:val="22"/>
                <w:szCs w:val="28"/>
              </w:rPr>
            </w:pPr>
            <w:r w:rsidRPr="00E22EB8">
              <w:rPr>
                <w:sz w:val="22"/>
                <w:szCs w:val="28"/>
              </w:rPr>
              <w:t>Дополнительная информация</w:t>
            </w:r>
          </w:p>
        </w:tc>
        <w:tc>
          <w:tcPr>
            <w:tcW w:w="4536" w:type="dxa"/>
            <w:shd w:val="clear" w:color="auto" w:fill="auto"/>
          </w:tcPr>
          <w:p w14:paraId="74FE1D6B" w14:textId="213FBCF3" w:rsidR="00580F79" w:rsidRDefault="00160D29" w:rsidP="005E4AB9">
            <w:pPr>
              <w:tabs>
                <w:tab w:val="left" w:pos="-993"/>
                <w:tab w:val="left" w:pos="2572"/>
              </w:tabs>
              <w:ind w:right="35" w:firstLine="316"/>
              <w:jc w:val="both"/>
              <w:rPr>
                <w:sz w:val="22"/>
                <w:szCs w:val="22"/>
              </w:rPr>
            </w:pPr>
            <w:r w:rsidRPr="00160D29">
              <w:rPr>
                <w:sz w:val="22"/>
                <w:szCs w:val="22"/>
              </w:rPr>
              <w:t xml:space="preserve">Была награждена </w:t>
            </w:r>
            <w:r w:rsidR="00F455EA">
              <w:rPr>
                <w:sz w:val="22"/>
                <w:szCs w:val="22"/>
              </w:rPr>
              <w:t xml:space="preserve">почетной грамотой </w:t>
            </w:r>
            <w:r w:rsidR="000374AA">
              <w:rPr>
                <w:sz w:val="22"/>
                <w:szCs w:val="22"/>
              </w:rPr>
              <w:t>«</w:t>
            </w:r>
            <w:r w:rsidR="00BC615B">
              <w:rPr>
                <w:sz w:val="22"/>
                <w:szCs w:val="22"/>
                <w:lang w:val="kk-KZ"/>
              </w:rPr>
              <w:t>Құ</w:t>
            </w:r>
            <w:r w:rsidR="000374AA">
              <w:rPr>
                <w:sz w:val="22"/>
                <w:szCs w:val="22"/>
                <w:lang w:val="kk-KZ"/>
              </w:rPr>
              <w:t>рмет грамотасы»</w:t>
            </w:r>
            <w:r w:rsidRPr="00160D29">
              <w:rPr>
                <w:sz w:val="22"/>
                <w:szCs w:val="22"/>
              </w:rPr>
              <w:t xml:space="preserve"> в 20</w:t>
            </w:r>
            <w:r w:rsidR="00D14CFB">
              <w:rPr>
                <w:sz w:val="22"/>
                <w:szCs w:val="22"/>
              </w:rPr>
              <w:t>23</w:t>
            </w:r>
            <w:r w:rsidRPr="00160D29">
              <w:rPr>
                <w:sz w:val="22"/>
                <w:szCs w:val="22"/>
              </w:rPr>
              <w:t xml:space="preserve"> году</w:t>
            </w:r>
            <w:r w:rsidR="00CA726F" w:rsidRPr="00580F79">
              <w:rPr>
                <w:sz w:val="22"/>
                <w:szCs w:val="22"/>
              </w:rPr>
              <w:t>.</w:t>
            </w:r>
          </w:p>
          <w:p w14:paraId="19DC5A00" w14:textId="6F4C4CA8" w:rsidR="00CA726F" w:rsidRPr="00580F79" w:rsidRDefault="00CA726F" w:rsidP="00580F79">
            <w:pPr>
              <w:tabs>
                <w:tab w:val="left" w:pos="-993"/>
                <w:tab w:val="left" w:pos="2572"/>
              </w:tabs>
              <w:ind w:right="35" w:firstLine="316"/>
              <w:jc w:val="both"/>
              <w:rPr>
                <w:sz w:val="22"/>
                <w:szCs w:val="22"/>
              </w:rPr>
            </w:pPr>
            <w:r w:rsidRPr="009C0F24">
              <w:rPr>
                <w:sz w:val="22"/>
                <w:szCs w:val="22"/>
              </w:rPr>
              <w:t xml:space="preserve">Имеет научный стаж около </w:t>
            </w:r>
            <w:r w:rsidR="0096023C">
              <w:rPr>
                <w:sz w:val="22"/>
                <w:szCs w:val="22"/>
              </w:rPr>
              <w:t>19</w:t>
            </w:r>
            <w:r w:rsidRPr="009C0F24">
              <w:rPr>
                <w:sz w:val="22"/>
                <w:szCs w:val="22"/>
              </w:rPr>
              <w:t xml:space="preserve"> лет</w:t>
            </w:r>
            <w:r w:rsidRPr="00580F79">
              <w:rPr>
                <w:sz w:val="22"/>
                <w:szCs w:val="22"/>
              </w:rPr>
              <w:t>, в том числе в качестве исполнителя в различных грантовых проектах:</w:t>
            </w:r>
          </w:p>
          <w:p w14:paraId="289ADD53" w14:textId="481798C0" w:rsidR="00802794" w:rsidRDefault="00CA726F" w:rsidP="00CA726F">
            <w:pPr>
              <w:tabs>
                <w:tab w:val="left" w:pos="-993"/>
                <w:tab w:val="left" w:pos="2572"/>
              </w:tabs>
              <w:ind w:right="35"/>
              <w:jc w:val="both"/>
              <w:rPr>
                <w:sz w:val="22"/>
                <w:szCs w:val="22"/>
              </w:rPr>
            </w:pPr>
            <w:r w:rsidRPr="00580F79">
              <w:rPr>
                <w:sz w:val="22"/>
                <w:szCs w:val="22"/>
              </w:rPr>
              <w:t>1.</w:t>
            </w:r>
            <w:r w:rsidR="009E5B6B" w:rsidRPr="00580F79">
              <w:rPr>
                <w:sz w:val="22"/>
                <w:szCs w:val="22"/>
              </w:rPr>
              <w:t xml:space="preserve"> </w:t>
            </w:r>
            <w:r w:rsidR="00802794" w:rsidRPr="00802794">
              <w:rPr>
                <w:sz w:val="22"/>
                <w:szCs w:val="22"/>
              </w:rPr>
              <w:t>«Модернизация системы обеспечения качества высшего образования в Казахстане на основе цифровизации: разработка подходов, механизмов и информационной базы»</w:t>
            </w:r>
            <w:r w:rsidR="00802794">
              <w:rPr>
                <w:sz w:val="22"/>
                <w:szCs w:val="22"/>
              </w:rPr>
              <w:t xml:space="preserve"> </w:t>
            </w:r>
            <w:r w:rsidR="00F6286C" w:rsidRPr="00802794">
              <w:rPr>
                <w:sz w:val="22"/>
                <w:szCs w:val="22"/>
              </w:rPr>
              <w:t>ИРН BR24992974</w:t>
            </w:r>
            <w:r w:rsidR="00266643">
              <w:rPr>
                <w:sz w:val="22"/>
                <w:szCs w:val="22"/>
              </w:rPr>
              <w:t>, 2024-2026гг.</w:t>
            </w:r>
            <w:r w:rsidR="00F6286C" w:rsidRPr="00802794">
              <w:rPr>
                <w:sz w:val="22"/>
                <w:szCs w:val="22"/>
              </w:rPr>
              <w:t xml:space="preserve"> </w:t>
            </w:r>
            <w:r w:rsidR="00802794">
              <w:rPr>
                <w:sz w:val="22"/>
                <w:szCs w:val="22"/>
              </w:rPr>
              <w:t>(</w:t>
            </w:r>
            <w:r w:rsidR="00C83916">
              <w:rPr>
                <w:sz w:val="22"/>
                <w:szCs w:val="22"/>
              </w:rPr>
              <w:t>исполнитель)</w:t>
            </w:r>
            <w:r w:rsidR="00B73A67">
              <w:rPr>
                <w:sz w:val="22"/>
                <w:szCs w:val="22"/>
              </w:rPr>
              <w:t>;</w:t>
            </w:r>
          </w:p>
          <w:p w14:paraId="1C7E390F" w14:textId="4C4BE4B3" w:rsidR="00CD696D" w:rsidRPr="00580F79" w:rsidRDefault="00CA726F" w:rsidP="00F6286C">
            <w:pPr>
              <w:tabs>
                <w:tab w:val="left" w:pos="-993"/>
                <w:tab w:val="left" w:pos="2572"/>
              </w:tabs>
              <w:ind w:right="35"/>
              <w:jc w:val="both"/>
              <w:rPr>
                <w:sz w:val="22"/>
                <w:szCs w:val="22"/>
              </w:rPr>
            </w:pPr>
            <w:r w:rsidRPr="00580F79">
              <w:rPr>
                <w:sz w:val="22"/>
                <w:szCs w:val="22"/>
              </w:rPr>
              <w:t>2.</w:t>
            </w:r>
            <w:r w:rsidR="00F6286C" w:rsidRPr="00F6286C">
              <w:rPr>
                <w:sz w:val="22"/>
                <w:szCs w:val="22"/>
              </w:rPr>
              <w:t>"Исследование влияния макроэкономических, политических и цифровых процессов на финансовую устойчивость Казахстана"</w:t>
            </w:r>
            <w:r w:rsidR="00F6286C">
              <w:rPr>
                <w:sz w:val="22"/>
                <w:szCs w:val="22"/>
              </w:rPr>
              <w:t xml:space="preserve"> </w:t>
            </w:r>
            <w:r w:rsidR="00D65504" w:rsidRPr="00F6286C">
              <w:rPr>
                <w:sz w:val="22"/>
                <w:szCs w:val="22"/>
              </w:rPr>
              <w:t xml:space="preserve">ИРН </w:t>
            </w:r>
            <w:r w:rsidR="00266643" w:rsidRPr="00F6286C">
              <w:rPr>
                <w:sz w:val="22"/>
                <w:szCs w:val="22"/>
              </w:rPr>
              <w:t>AP19674948</w:t>
            </w:r>
            <w:r w:rsidR="00D65504">
              <w:rPr>
                <w:sz w:val="22"/>
                <w:szCs w:val="22"/>
              </w:rPr>
              <w:t xml:space="preserve">, 2023-2025гг. </w:t>
            </w:r>
            <w:r w:rsidR="00266643">
              <w:rPr>
                <w:sz w:val="22"/>
                <w:szCs w:val="22"/>
              </w:rPr>
              <w:t xml:space="preserve"> </w:t>
            </w:r>
            <w:r w:rsidR="00F6286C">
              <w:rPr>
                <w:sz w:val="22"/>
                <w:szCs w:val="22"/>
              </w:rPr>
              <w:t>(исполнитель)</w:t>
            </w:r>
            <w:r w:rsidR="00B73A67">
              <w:rPr>
                <w:sz w:val="22"/>
                <w:szCs w:val="22"/>
              </w:rPr>
              <w:t>.</w:t>
            </w:r>
          </w:p>
        </w:tc>
      </w:tr>
    </w:tbl>
    <w:p w14:paraId="0956BDA2" w14:textId="77777777" w:rsidR="00157D77" w:rsidRPr="00E22EB8" w:rsidRDefault="00157D77" w:rsidP="00616CAC">
      <w:pPr>
        <w:jc w:val="both"/>
        <w:rPr>
          <w:sz w:val="28"/>
          <w:szCs w:val="28"/>
        </w:rPr>
      </w:pPr>
    </w:p>
    <w:p w14:paraId="0097254C" w14:textId="77777777" w:rsidR="00E93028" w:rsidRPr="00DF5EAA" w:rsidRDefault="00E93028" w:rsidP="001D3987">
      <w:pPr>
        <w:ind w:left="-142"/>
        <w:jc w:val="both"/>
      </w:pPr>
    </w:p>
    <w:p w14:paraId="1D7499F2" w14:textId="77777777" w:rsidR="00DF5EAA" w:rsidRPr="00E67DF9" w:rsidRDefault="00DF5EAA" w:rsidP="001D3987">
      <w:pPr>
        <w:ind w:left="-142"/>
        <w:jc w:val="both"/>
      </w:pPr>
    </w:p>
    <w:p w14:paraId="1D97C3ED" w14:textId="5A7DADFC" w:rsidR="00DF5EAA" w:rsidRPr="00DF5EAA" w:rsidRDefault="00DF5EAA" w:rsidP="001D3987">
      <w:pPr>
        <w:ind w:left="-142"/>
        <w:jc w:val="both"/>
        <w:rPr>
          <w:b/>
          <w:bCs/>
        </w:rPr>
      </w:pPr>
      <w:r w:rsidRPr="00DF5EAA">
        <w:rPr>
          <w:b/>
          <w:bCs/>
          <w:lang w:val="kk-KZ"/>
        </w:rPr>
        <w:t>Заведую</w:t>
      </w:r>
      <w:r w:rsidR="00CA3831">
        <w:rPr>
          <w:b/>
          <w:bCs/>
          <w:lang w:val="kk-KZ"/>
        </w:rPr>
        <w:t>щ</w:t>
      </w:r>
      <w:r w:rsidRPr="00DF5EAA">
        <w:rPr>
          <w:b/>
          <w:bCs/>
          <w:lang w:val="kk-KZ"/>
        </w:rPr>
        <w:t xml:space="preserve">ая кафедрой </w:t>
      </w:r>
      <w:r w:rsidRPr="00DF5EAA">
        <w:rPr>
          <w:b/>
          <w:bCs/>
        </w:rPr>
        <w:t>«Финансы и Учет»</w:t>
      </w:r>
      <w:r w:rsidRPr="00DF5EAA">
        <w:rPr>
          <w:b/>
          <w:bCs/>
        </w:rPr>
        <w:tab/>
      </w:r>
      <w:r w:rsidRPr="00DF5EAA">
        <w:rPr>
          <w:b/>
          <w:bCs/>
        </w:rPr>
        <w:tab/>
      </w:r>
      <w:r w:rsidRPr="00DF5EAA">
        <w:rPr>
          <w:b/>
          <w:bCs/>
        </w:rPr>
        <w:tab/>
      </w:r>
      <w:r>
        <w:rPr>
          <w:b/>
          <w:bCs/>
        </w:rPr>
        <w:t xml:space="preserve">                      </w:t>
      </w:r>
      <w:r w:rsidR="00927B9B" w:rsidRPr="00DF5EAA">
        <w:rPr>
          <w:b/>
          <w:bCs/>
        </w:rPr>
        <w:t>Н.К.</w:t>
      </w:r>
      <w:r w:rsidR="00927B9B">
        <w:rPr>
          <w:b/>
          <w:bCs/>
        </w:rPr>
        <w:t xml:space="preserve"> </w:t>
      </w:r>
      <w:r w:rsidRPr="00DF5EAA">
        <w:rPr>
          <w:b/>
          <w:bCs/>
        </w:rPr>
        <w:t xml:space="preserve">Зайтенова </w:t>
      </w:r>
    </w:p>
    <w:p w14:paraId="7423429C" w14:textId="77777777" w:rsidR="00DF5EAA" w:rsidRPr="00DF5EAA" w:rsidRDefault="00DF5EAA" w:rsidP="001D3987">
      <w:pPr>
        <w:ind w:left="-142"/>
        <w:jc w:val="both"/>
        <w:rPr>
          <w:b/>
          <w:bCs/>
        </w:rPr>
      </w:pPr>
    </w:p>
    <w:p w14:paraId="4D8E0088" w14:textId="77777777" w:rsidR="00DF5EAA" w:rsidRDefault="00DF5EAA" w:rsidP="001D3987">
      <w:pPr>
        <w:ind w:left="-142"/>
        <w:jc w:val="both"/>
        <w:rPr>
          <w:b/>
          <w:bCs/>
        </w:rPr>
      </w:pPr>
      <w:r w:rsidRPr="00DF5EAA">
        <w:rPr>
          <w:b/>
          <w:bCs/>
        </w:rPr>
        <w:t xml:space="preserve">Декан Факультета </w:t>
      </w:r>
    </w:p>
    <w:p w14:paraId="5452E66F" w14:textId="5EA2D843" w:rsidR="00DF5EAA" w:rsidRPr="00DF5EAA" w:rsidRDefault="00DF5EAA" w:rsidP="001D3987">
      <w:pPr>
        <w:ind w:left="-142"/>
        <w:jc w:val="both"/>
        <w:rPr>
          <w:b/>
          <w:bCs/>
        </w:rPr>
      </w:pPr>
      <w:r w:rsidRPr="00DF5EAA">
        <w:rPr>
          <w:b/>
          <w:bCs/>
        </w:rPr>
        <w:t>«Базового высшего образования»</w:t>
      </w:r>
      <w:r w:rsidRPr="00DF5EAA">
        <w:rPr>
          <w:b/>
          <w:bCs/>
        </w:rPr>
        <w:tab/>
      </w:r>
      <w:r w:rsidRPr="00DF5EAA">
        <w:rPr>
          <w:b/>
          <w:bCs/>
        </w:rPr>
        <w:tab/>
      </w:r>
      <w:r w:rsidRPr="00DF5EAA">
        <w:rPr>
          <w:b/>
          <w:bCs/>
        </w:rPr>
        <w:tab/>
      </w:r>
      <w:r>
        <w:rPr>
          <w:b/>
          <w:bCs/>
        </w:rPr>
        <w:tab/>
      </w:r>
      <w:r>
        <w:rPr>
          <w:b/>
          <w:bCs/>
        </w:rPr>
        <w:tab/>
      </w:r>
      <w:r>
        <w:rPr>
          <w:b/>
          <w:bCs/>
        </w:rPr>
        <w:tab/>
        <w:t xml:space="preserve"> </w:t>
      </w:r>
      <w:r w:rsidRPr="00DF5EAA">
        <w:rPr>
          <w:b/>
          <w:bCs/>
        </w:rPr>
        <w:tab/>
      </w:r>
      <w:r w:rsidR="00927B9B" w:rsidRPr="00DF5EAA">
        <w:rPr>
          <w:b/>
          <w:bCs/>
        </w:rPr>
        <w:t>Г.А.</w:t>
      </w:r>
      <w:r>
        <w:rPr>
          <w:b/>
          <w:bCs/>
        </w:rPr>
        <w:t xml:space="preserve"> </w:t>
      </w:r>
      <w:r w:rsidRPr="00DF5EAA">
        <w:rPr>
          <w:b/>
          <w:bCs/>
        </w:rPr>
        <w:t xml:space="preserve">Садыров </w:t>
      </w:r>
    </w:p>
    <w:p w14:paraId="6796D315" w14:textId="77777777" w:rsidR="00DF5EAA" w:rsidRDefault="00DF5EAA" w:rsidP="001D3987">
      <w:pPr>
        <w:ind w:left="-142"/>
        <w:jc w:val="both"/>
        <w:rPr>
          <w:b/>
          <w:bCs/>
        </w:rPr>
      </w:pPr>
    </w:p>
    <w:p w14:paraId="58EC9DAA" w14:textId="77777777" w:rsidR="00475894" w:rsidRDefault="00475894" w:rsidP="001D3987">
      <w:pPr>
        <w:ind w:left="-142"/>
        <w:jc w:val="both"/>
        <w:rPr>
          <w:b/>
          <w:bCs/>
        </w:rPr>
      </w:pPr>
    </w:p>
    <w:p w14:paraId="54AB63A3" w14:textId="78FBDBCD" w:rsidR="00580F79" w:rsidRPr="00DF5EAA" w:rsidRDefault="006247DF" w:rsidP="001D3987">
      <w:pPr>
        <w:ind w:left="-142"/>
        <w:jc w:val="both"/>
        <w:rPr>
          <w:b/>
          <w:bCs/>
        </w:rPr>
      </w:pPr>
      <w:r>
        <w:rPr>
          <w:b/>
          <w:bCs/>
        </w:rPr>
        <w:t>Ученый секретарь</w:t>
      </w:r>
      <w:r>
        <w:rPr>
          <w:b/>
          <w:bCs/>
        </w:rPr>
        <w:tab/>
      </w:r>
      <w:r>
        <w:rPr>
          <w:b/>
          <w:bCs/>
        </w:rPr>
        <w:tab/>
      </w:r>
      <w:r>
        <w:rPr>
          <w:b/>
          <w:bCs/>
        </w:rPr>
        <w:tab/>
      </w:r>
      <w:r>
        <w:rPr>
          <w:b/>
          <w:bCs/>
        </w:rPr>
        <w:tab/>
      </w:r>
      <w:r>
        <w:rPr>
          <w:b/>
          <w:bCs/>
        </w:rPr>
        <w:tab/>
      </w:r>
      <w:r>
        <w:rPr>
          <w:b/>
          <w:bCs/>
        </w:rPr>
        <w:tab/>
      </w:r>
      <w:r>
        <w:rPr>
          <w:b/>
          <w:bCs/>
        </w:rPr>
        <w:tab/>
      </w:r>
      <w:r>
        <w:rPr>
          <w:b/>
          <w:bCs/>
        </w:rPr>
        <w:tab/>
        <w:t xml:space="preserve">        </w:t>
      </w:r>
      <w:r w:rsidR="00927B9B">
        <w:rPr>
          <w:b/>
          <w:bCs/>
        </w:rPr>
        <w:t xml:space="preserve">Г.О. </w:t>
      </w:r>
      <w:r>
        <w:rPr>
          <w:b/>
          <w:bCs/>
        </w:rPr>
        <w:t xml:space="preserve">Сейдалиева </w:t>
      </w:r>
    </w:p>
    <w:p w14:paraId="5298E38F" w14:textId="42EA544A" w:rsidR="00616CAC" w:rsidRPr="00DF5EAA" w:rsidRDefault="00616CAC" w:rsidP="001D3987">
      <w:pPr>
        <w:ind w:left="-142"/>
        <w:jc w:val="both"/>
        <w:rPr>
          <w:b/>
          <w:bCs/>
        </w:rPr>
      </w:pPr>
    </w:p>
    <w:sectPr w:rsidR="00616CAC" w:rsidRPr="00DF5EAA" w:rsidSect="0072267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C0075"/>
    <w:multiLevelType w:val="hybridMultilevel"/>
    <w:tmpl w:val="AD6EBF2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344C6"/>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302B90"/>
    <w:multiLevelType w:val="hybridMultilevel"/>
    <w:tmpl w:val="AD6EB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4"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16cid:durableId="1834025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495382">
    <w:abstractNumId w:val="0"/>
  </w:num>
  <w:num w:numId="3" w16cid:durableId="1871257171">
    <w:abstractNumId w:val="8"/>
  </w:num>
  <w:num w:numId="4" w16cid:durableId="77950393">
    <w:abstractNumId w:val="1"/>
  </w:num>
  <w:num w:numId="5" w16cid:durableId="1798062606">
    <w:abstractNumId w:val="14"/>
  </w:num>
  <w:num w:numId="6" w16cid:durableId="692733123">
    <w:abstractNumId w:val="12"/>
  </w:num>
  <w:num w:numId="7" w16cid:durableId="343678621">
    <w:abstractNumId w:val="7"/>
  </w:num>
  <w:num w:numId="8" w16cid:durableId="747386140">
    <w:abstractNumId w:val="13"/>
  </w:num>
  <w:num w:numId="9" w16cid:durableId="1869293473">
    <w:abstractNumId w:val="2"/>
  </w:num>
  <w:num w:numId="10" w16cid:durableId="119766590">
    <w:abstractNumId w:val="6"/>
  </w:num>
  <w:num w:numId="11" w16cid:durableId="1723402225">
    <w:abstractNumId w:val="5"/>
  </w:num>
  <w:num w:numId="12" w16cid:durableId="778644015">
    <w:abstractNumId w:val="11"/>
  </w:num>
  <w:num w:numId="13" w16cid:durableId="123351726">
    <w:abstractNumId w:val="10"/>
  </w:num>
  <w:num w:numId="14" w16cid:durableId="774978440">
    <w:abstractNumId w:val="4"/>
  </w:num>
  <w:num w:numId="15" w16cid:durableId="173880863">
    <w:abstractNumId w:val="3"/>
  </w:num>
  <w:num w:numId="16" w16cid:durableId="21427297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8B"/>
    <w:rsid w:val="0000397C"/>
    <w:rsid w:val="00006429"/>
    <w:rsid w:val="00007C53"/>
    <w:rsid w:val="00010BD5"/>
    <w:rsid w:val="000207DB"/>
    <w:rsid w:val="00021254"/>
    <w:rsid w:val="00021ECF"/>
    <w:rsid w:val="000223C4"/>
    <w:rsid w:val="00031291"/>
    <w:rsid w:val="000374AA"/>
    <w:rsid w:val="00050AC8"/>
    <w:rsid w:val="0005317D"/>
    <w:rsid w:val="000554D9"/>
    <w:rsid w:val="00074DE7"/>
    <w:rsid w:val="00080999"/>
    <w:rsid w:val="00087812"/>
    <w:rsid w:val="00091374"/>
    <w:rsid w:val="0009502E"/>
    <w:rsid w:val="000B4DC6"/>
    <w:rsid w:val="000C6A88"/>
    <w:rsid w:val="000D0768"/>
    <w:rsid w:val="000D1D99"/>
    <w:rsid w:val="000D1F6E"/>
    <w:rsid w:val="000D6A37"/>
    <w:rsid w:val="000E3494"/>
    <w:rsid w:val="000E5E97"/>
    <w:rsid w:val="000E7FA1"/>
    <w:rsid w:val="000F48C6"/>
    <w:rsid w:val="000F74C5"/>
    <w:rsid w:val="000F7DEE"/>
    <w:rsid w:val="00101BE6"/>
    <w:rsid w:val="00102637"/>
    <w:rsid w:val="00105B0A"/>
    <w:rsid w:val="001155BD"/>
    <w:rsid w:val="00120BD8"/>
    <w:rsid w:val="00135760"/>
    <w:rsid w:val="00142CCC"/>
    <w:rsid w:val="00144C18"/>
    <w:rsid w:val="00150B08"/>
    <w:rsid w:val="00156760"/>
    <w:rsid w:val="00157D77"/>
    <w:rsid w:val="00160D29"/>
    <w:rsid w:val="001676B1"/>
    <w:rsid w:val="00167AFB"/>
    <w:rsid w:val="00177F4D"/>
    <w:rsid w:val="00182E70"/>
    <w:rsid w:val="00190B57"/>
    <w:rsid w:val="00191A01"/>
    <w:rsid w:val="001A2403"/>
    <w:rsid w:val="001B0C6F"/>
    <w:rsid w:val="001B6FE9"/>
    <w:rsid w:val="001B7E90"/>
    <w:rsid w:val="001C0FE2"/>
    <w:rsid w:val="001C4397"/>
    <w:rsid w:val="001C44BD"/>
    <w:rsid w:val="001D3987"/>
    <w:rsid w:val="001D4D1E"/>
    <w:rsid w:val="00203799"/>
    <w:rsid w:val="002162AC"/>
    <w:rsid w:val="00230E21"/>
    <w:rsid w:val="00233A15"/>
    <w:rsid w:val="00235DCD"/>
    <w:rsid w:val="00236B0A"/>
    <w:rsid w:val="00237914"/>
    <w:rsid w:val="00251F81"/>
    <w:rsid w:val="002655BB"/>
    <w:rsid w:val="00265A27"/>
    <w:rsid w:val="00266643"/>
    <w:rsid w:val="002745C8"/>
    <w:rsid w:val="00274BC8"/>
    <w:rsid w:val="002775F3"/>
    <w:rsid w:val="002846F6"/>
    <w:rsid w:val="002862C7"/>
    <w:rsid w:val="002876FF"/>
    <w:rsid w:val="002B0C6F"/>
    <w:rsid w:val="002B370A"/>
    <w:rsid w:val="002B4D87"/>
    <w:rsid w:val="002C7E5E"/>
    <w:rsid w:val="002D3736"/>
    <w:rsid w:val="002D4D9A"/>
    <w:rsid w:val="002E4A8F"/>
    <w:rsid w:val="002F51A3"/>
    <w:rsid w:val="00300C2F"/>
    <w:rsid w:val="00311969"/>
    <w:rsid w:val="00324FE3"/>
    <w:rsid w:val="0032636C"/>
    <w:rsid w:val="00326FB9"/>
    <w:rsid w:val="00330625"/>
    <w:rsid w:val="003378AC"/>
    <w:rsid w:val="00343617"/>
    <w:rsid w:val="003769BF"/>
    <w:rsid w:val="003A1AB8"/>
    <w:rsid w:val="003A22EA"/>
    <w:rsid w:val="003B1436"/>
    <w:rsid w:val="003B7BF7"/>
    <w:rsid w:val="003C2522"/>
    <w:rsid w:val="003C410E"/>
    <w:rsid w:val="003C4CE9"/>
    <w:rsid w:val="003C7B36"/>
    <w:rsid w:val="003D0BA5"/>
    <w:rsid w:val="003D5BF2"/>
    <w:rsid w:val="003D70EB"/>
    <w:rsid w:val="003E2211"/>
    <w:rsid w:val="004014DC"/>
    <w:rsid w:val="00412852"/>
    <w:rsid w:val="00414051"/>
    <w:rsid w:val="00414A25"/>
    <w:rsid w:val="00422EBA"/>
    <w:rsid w:val="00424C47"/>
    <w:rsid w:val="0044725C"/>
    <w:rsid w:val="004517E3"/>
    <w:rsid w:val="0045600A"/>
    <w:rsid w:val="0045783E"/>
    <w:rsid w:val="00475894"/>
    <w:rsid w:val="00483D06"/>
    <w:rsid w:val="00486617"/>
    <w:rsid w:val="0049040D"/>
    <w:rsid w:val="00492A23"/>
    <w:rsid w:val="00496C03"/>
    <w:rsid w:val="004A0447"/>
    <w:rsid w:val="004D2090"/>
    <w:rsid w:val="004D76E5"/>
    <w:rsid w:val="004E372B"/>
    <w:rsid w:val="004F0F6F"/>
    <w:rsid w:val="004F588B"/>
    <w:rsid w:val="00501666"/>
    <w:rsid w:val="00523873"/>
    <w:rsid w:val="0052469C"/>
    <w:rsid w:val="00524FCC"/>
    <w:rsid w:val="00545458"/>
    <w:rsid w:val="00545968"/>
    <w:rsid w:val="00547B76"/>
    <w:rsid w:val="00555E4B"/>
    <w:rsid w:val="00555F34"/>
    <w:rsid w:val="00565CD5"/>
    <w:rsid w:val="00572C4C"/>
    <w:rsid w:val="00575D25"/>
    <w:rsid w:val="00580F79"/>
    <w:rsid w:val="005928DB"/>
    <w:rsid w:val="00593818"/>
    <w:rsid w:val="005A0569"/>
    <w:rsid w:val="005A0674"/>
    <w:rsid w:val="005A61E9"/>
    <w:rsid w:val="005B1FFA"/>
    <w:rsid w:val="005C4328"/>
    <w:rsid w:val="005D004D"/>
    <w:rsid w:val="005E159F"/>
    <w:rsid w:val="005E26C0"/>
    <w:rsid w:val="005E4AB9"/>
    <w:rsid w:val="005F6558"/>
    <w:rsid w:val="00604AF9"/>
    <w:rsid w:val="00606AF4"/>
    <w:rsid w:val="00616CAC"/>
    <w:rsid w:val="0062201B"/>
    <w:rsid w:val="006247DF"/>
    <w:rsid w:val="00627EC4"/>
    <w:rsid w:val="0063322D"/>
    <w:rsid w:val="00637869"/>
    <w:rsid w:val="006425BC"/>
    <w:rsid w:val="00662F19"/>
    <w:rsid w:val="00663F36"/>
    <w:rsid w:val="00666394"/>
    <w:rsid w:val="00682B82"/>
    <w:rsid w:val="006A0A68"/>
    <w:rsid w:val="006A559E"/>
    <w:rsid w:val="006B3D01"/>
    <w:rsid w:val="006C540F"/>
    <w:rsid w:val="006C57FF"/>
    <w:rsid w:val="006D0D81"/>
    <w:rsid w:val="006E0201"/>
    <w:rsid w:val="006E2849"/>
    <w:rsid w:val="006E7181"/>
    <w:rsid w:val="006F3B58"/>
    <w:rsid w:val="006F6661"/>
    <w:rsid w:val="006F749E"/>
    <w:rsid w:val="007068A7"/>
    <w:rsid w:val="00710E8F"/>
    <w:rsid w:val="0072267A"/>
    <w:rsid w:val="00723EBE"/>
    <w:rsid w:val="00724A52"/>
    <w:rsid w:val="007305FD"/>
    <w:rsid w:val="007327AB"/>
    <w:rsid w:val="00745D9D"/>
    <w:rsid w:val="00745FAC"/>
    <w:rsid w:val="007500AA"/>
    <w:rsid w:val="00751FEE"/>
    <w:rsid w:val="00755196"/>
    <w:rsid w:val="0076406F"/>
    <w:rsid w:val="007717A5"/>
    <w:rsid w:val="007765B5"/>
    <w:rsid w:val="00790393"/>
    <w:rsid w:val="00790E01"/>
    <w:rsid w:val="00792543"/>
    <w:rsid w:val="00793850"/>
    <w:rsid w:val="00794117"/>
    <w:rsid w:val="007A6412"/>
    <w:rsid w:val="007B2B46"/>
    <w:rsid w:val="007C1C05"/>
    <w:rsid w:val="007E1EA5"/>
    <w:rsid w:val="007E5C20"/>
    <w:rsid w:val="007E7664"/>
    <w:rsid w:val="007F1C74"/>
    <w:rsid w:val="007F6600"/>
    <w:rsid w:val="007F6F03"/>
    <w:rsid w:val="00802794"/>
    <w:rsid w:val="00812CA9"/>
    <w:rsid w:val="008251B0"/>
    <w:rsid w:val="00830601"/>
    <w:rsid w:val="008311E8"/>
    <w:rsid w:val="00834DA6"/>
    <w:rsid w:val="00847C1A"/>
    <w:rsid w:val="00856EDA"/>
    <w:rsid w:val="00875E5A"/>
    <w:rsid w:val="0087606D"/>
    <w:rsid w:val="008841AF"/>
    <w:rsid w:val="0088467D"/>
    <w:rsid w:val="00887725"/>
    <w:rsid w:val="008B522B"/>
    <w:rsid w:val="008B7174"/>
    <w:rsid w:val="008C1315"/>
    <w:rsid w:val="008D03C5"/>
    <w:rsid w:val="008D496A"/>
    <w:rsid w:val="008E4DBA"/>
    <w:rsid w:val="008F1620"/>
    <w:rsid w:val="008F3A03"/>
    <w:rsid w:val="009015AC"/>
    <w:rsid w:val="0092194B"/>
    <w:rsid w:val="00927B9B"/>
    <w:rsid w:val="0094652C"/>
    <w:rsid w:val="009530E6"/>
    <w:rsid w:val="0096023C"/>
    <w:rsid w:val="00961C2A"/>
    <w:rsid w:val="00985329"/>
    <w:rsid w:val="00985A6A"/>
    <w:rsid w:val="00992611"/>
    <w:rsid w:val="009963D4"/>
    <w:rsid w:val="009C0F24"/>
    <w:rsid w:val="009C238B"/>
    <w:rsid w:val="009C4163"/>
    <w:rsid w:val="009C44B1"/>
    <w:rsid w:val="009C60CC"/>
    <w:rsid w:val="009C6362"/>
    <w:rsid w:val="009C68F8"/>
    <w:rsid w:val="009E5B6B"/>
    <w:rsid w:val="009E7035"/>
    <w:rsid w:val="009E7AF5"/>
    <w:rsid w:val="009F367B"/>
    <w:rsid w:val="00A004EC"/>
    <w:rsid w:val="00A172F7"/>
    <w:rsid w:val="00A17FC5"/>
    <w:rsid w:val="00A217F2"/>
    <w:rsid w:val="00A259F4"/>
    <w:rsid w:val="00A348E4"/>
    <w:rsid w:val="00A356E2"/>
    <w:rsid w:val="00A371A1"/>
    <w:rsid w:val="00A46CA7"/>
    <w:rsid w:val="00A50D97"/>
    <w:rsid w:val="00A51C08"/>
    <w:rsid w:val="00A52131"/>
    <w:rsid w:val="00A55727"/>
    <w:rsid w:val="00A61AAE"/>
    <w:rsid w:val="00A74D02"/>
    <w:rsid w:val="00A8200A"/>
    <w:rsid w:val="00A8510D"/>
    <w:rsid w:val="00A85799"/>
    <w:rsid w:val="00A93403"/>
    <w:rsid w:val="00AB4BD7"/>
    <w:rsid w:val="00AC4FBC"/>
    <w:rsid w:val="00AD1D3A"/>
    <w:rsid w:val="00AE42A7"/>
    <w:rsid w:val="00AE74F7"/>
    <w:rsid w:val="00AF2F3D"/>
    <w:rsid w:val="00B0288B"/>
    <w:rsid w:val="00B030A4"/>
    <w:rsid w:val="00B04F59"/>
    <w:rsid w:val="00B128F9"/>
    <w:rsid w:val="00B40D65"/>
    <w:rsid w:val="00B50876"/>
    <w:rsid w:val="00B554B1"/>
    <w:rsid w:val="00B55F61"/>
    <w:rsid w:val="00B60928"/>
    <w:rsid w:val="00B61DEA"/>
    <w:rsid w:val="00B654EE"/>
    <w:rsid w:val="00B70748"/>
    <w:rsid w:val="00B73A67"/>
    <w:rsid w:val="00B84C11"/>
    <w:rsid w:val="00B97F85"/>
    <w:rsid w:val="00BB4AB0"/>
    <w:rsid w:val="00BB7721"/>
    <w:rsid w:val="00BC0AFE"/>
    <w:rsid w:val="00BC5891"/>
    <w:rsid w:val="00BC615B"/>
    <w:rsid w:val="00BC655A"/>
    <w:rsid w:val="00BD50F7"/>
    <w:rsid w:val="00BE154F"/>
    <w:rsid w:val="00BE40B4"/>
    <w:rsid w:val="00BE6090"/>
    <w:rsid w:val="00C05A14"/>
    <w:rsid w:val="00C06B77"/>
    <w:rsid w:val="00C10792"/>
    <w:rsid w:val="00C11594"/>
    <w:rsid w:val="00C23D34"/>
    <w:rsid w:val="00C32FEE"/>
    <w:rsid w:val="00C40F5D"/>
    <w:rsid w:val="00C43989"/>
    <w:rsid w:val="00C50D52"/>
    <w:rsid w:val="00C52499"/>
    <w:rsid w:val="00C54033"/>
    <w:rsid w:val="00C60866"/>
    <w:rsid w:val="00C63CBF"/>
    <w:rsid w:val="00C660BA"/>
    <w:rsid w:val="00C70470"/>
    <w:rsid w:val="00C735E2"/>
    <w:rsid w:val="00C75627"/>
    <w:rsid w:val="00C81E8F"/>
    <w:rsid w:val="00C83916"/>
    <w:rsid w:val="00C96E6F"/>
    <w:rsid w:val="00CA0941"/>
    <w:rsid w:val="00CA16B0"/>
    <w:rsid w:val="00CA16CD"/>
    <w:rsid w:val="00CA25E4"/>
    <w:rsid w:val="00CA3831"/>
    <w:rsid w:val="00CA5D89"/>
    <w:rsid w:val="00CA726F"/>
    <w:rsid w:val="00CB69B7"/>
    <w:rsid w:val="00CC0B30"/>
    <w:rsid w:val="00CC6097"/>
    <w:rsid w:val="00CD42AE"/>
    <w:rsid w:val="00CD59B5"/>
    <w:rsid w:val="00CD696D"/>
    <w:rsid w:val="00CE0B54"/>
    <w:rsid w:val="00CE6885"/>
    <w:rsid w:val="00CF0F0E"/>
    <w:rsid w:val="00CF1381"/>
    <w:rsid w:val="00CF3861"/>
    <w:rsid w:val="00CF5C69"/>
    <w:rsid w:val="00CF65DC"/>
    <w:rsid w:val="00D057E4"/>
    <w:rsid w:val="00D14CFB"/>
    <w:rsid w:val="00D15285"/>
    <w:rsid w:val="00D30290"/>
    <w:rsid w:val="00D3123A"/>
    <w:rsid w:val="00D35209"/>
    <w:rsid w:val="00D40CD9"/>
    <w:rsid w:val="00D42AB9"/>
    <w:rsid w:val="00D50B53"/>
    <w:rsid w:val="00D5190A"/>
    <w:rsid w:val="00D65504"/>
    <w:rsid w:val="00D70000"/>
    <w:rsid w:val="00D71C24"/>
    <w:rsid w:val="00D756B4"/>
    <w:rsid w:val="00D90CA3"/>
    <w:rsid w:val="00D97A05"/>
    <w:rsid w:val="00DB3544"/>
    <w:rsid w:val="00DC7530"/>
    <w:rsid w:val="00DE3429"/>
    <w:rsid w:val="00DF5EAA"/>
    <w:rsid w:val="00E05689"/>
    <w:rsid w:val="00E202CD"/>
    <w:rsid w:val="00E22EB8"/>
    <w:rsid w:val="00E353A9"/>
    <w:rsid w:val="00E415C3"/>
    <w:rsid w:val="00E535AA"/>
    <w:rsid w:val="00E56271"/>
    <w:rsid w:val="00E57B84"/>
    <w:rsid w:val="00E57D23"/>
    <w:rsid w:val="00E65843"/>
    <w:rsid w:val="00E67DF9"/>
    <w:rsid w:val="00E727B0"/>
    <w:rsid w:val="00E76761"/>
    <w:rsid w:val="00E77282"/>
    <w:rsid w:val="00E90606"/>
    <w:rsid w:val="00E91250"/>
    <w:rsid w:val="00E93028"/>
    <w:rsid w:val="00EB0435"/>
    <w:rsid w:val="00EC342C"/>
    <w:rsid w:val="00ED597F"/>
    <w:rsid w:val="00EE2912"/>
    <w:rsid w:val="00EF0509"/>
    <w:rsid w:val="00EF3046"/>
    <w:rsid w:val="00F036A0"/>
    <w:rsid w:val="00F04836"/>
    <w:rsid w:val="00F04B3E"/>
    <w:rsid w:val="00F1707B"/>
    <w:rsid w:val="00F34E58"/>
    <w:rsid w:val="00F367E5"/>
    <w:rsid w:val="00F408B2"/>
    <w:rsid w:val="00F41466"/>
    <w:rsid w:val="00F455EA"/>
    <w:rsid w:val="00F55CFE"/>
    <w:rsid w:val="00F6286C"/>
    <w:rsid w:val="00F71138"/>
    <w:rsid w:val="00F80C28"/>
    <w:rsid w:val="00F84948"/>
    <w:rsid w:val="00F84E31"/>
    <w:rsid w:val="00F90ACC"/>
    <w:rsid w:val="00F972A4"/>
    <w:rsid w:val="00FA087D"/>
    <w:rsid w:val="00FB3623"/>
    <w:rsid w:val="00FC193B"/>
    <w:rsid w:val="00FD27C2"/>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0CB27"/>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CA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styleId="a4">
    <w:name w:val="annotation reference"/>
    <w:basedOn w:val="a0"/>
    <w:uiPriority w:val="99"/>
    <w:semiHidden/>
    <w:unhideWhenUsed/>
    <w:rsid w:val="009E7AF5"/>
    <w:rPr>
      <w:sz w:val="16"/>
      <w:szCs w:val="16"/>
    </w:rPr>
  </w:style>
  <w:style w:type="paragraph" w:styleId="a5">
    <w:name w:val="annotation text"/>
    <w:basedOn w:val="a"/>
    <w:link w:val="a6"/>
    <w:uiPriority w:val="99"/>
    <w:unhideWhenUsed/>
    <w:rsid w:val="009E7AF5"/>
    <w:rPr>
      <w:sz w:val="20"/>
      <w:szCs w:val="20"/>
    </w:rPr>
  </w:style>
  <w:style w:type="character" w:customStyle="1" w:styleId="a6">
    <w:name w:val="Текст примечания Знак"/>
    <w:basedOn w:val="a0"/>
    <w:link w:val="a5"/>
    <w:uiPriority w:val="99"/>
    <w:rsid w:val="009E7AF5"/>
    <w:rPr>
      <w:rFonts w:ascii="Times New Roman" w:eastAsia="Times New Roman" w:hAnsi="Times New Roman" w:cs="Times New Roman"/>
      <w:sz w:val="20"/>
      <w:szCs w:val="20"/>
      <w:lang w:eastAsia="ar-SA"/>
    </w:rPr>
  </w:style>
  <w:style w:type="paragraph" w:styleId="a7">
    <w:name w:val="annotation subject"/>
    <w:basedOn w:val="a5"/>
    <w:next w:val="a5"/>
    <w:link w:val="a8"/>
    <w:uiPriority w:val="99"/>
    <w:semiHidden/>
    <w:unhideWhenUsed/>
    <w:rsid w:val="009E7AF5"/>
    <w:rPr>
      <w:b/>
      <w:bCs/>
    </w:rPr>
  </w:style>
  <w:style w:type="character" w:customStyle="1" w:styleId="a8">
    <w:name w:val="Тема примечания Знак"/>
    <w:basedOn w:val="a6"/>
    <w:link w:val="a7"/>
    <w:uiPriority w:val="99"/>
    <w:semiHidden/>
    <w:rsid w:val="009E7AF5"/>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57E1-53D8-4106-9096-E936F024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2</Pages>
  <Words>524</Words>
  <Characters>3572</Characters>
  <Application>Microsoft Office Word</Application>
  <DocSecurity>0</DocSecurity>
  <Lines>148</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Нәбиева Гүлназ</dc:creator>
  <cp:lastModifiedBy>Зайтенова Назым</cp:lastModifiedBy>
  <cp:revision>119</cp:revision>
  <cp:lastPrinted>2025-04-24T05:22:00Z</cp:lastPrinted>
  <dcterms:created xsi:type="dcterms:W3CDTF">2025-04-22T09:39:00Z</dcterms:created>
  <dcterms:modified xsi:type="dcterms:W3CDTF">2025-04-28T11:30:00Z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195c58fd4e45caaacf8ef75f5b9948c592377ae556433352124dde1f3cdb708c</vt:lpwstr>
  </property>
</Properties>
</file>