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59AF" w14:textId="5EB7A40D" w:rsidR="00E17BB9" w:rsidRPr="00C01239" w:rsidRDefault="00E17BB9" w:rsidP="00E17BB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7321CC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C01239">
        <w:rPr>
          <w:rFonts w:ascii="Times New Roman" w:hAnsi="Times New Roman" w:cs="Times New Roman"/>
          <w:b/>
          <w:bCs/>
          <w:sz w:val="24"/>
          <w:szCs w:val="24"/>
          <w:lang w:val="kk-KZ"/>
        </w:rPr>
        <w:t>научных трудов</w:t>
      </w:r>
    </w:p>
    <w:p w14:paraId="379FC814" w14:textId="77777777" w:rsidR="009337D2" w:rsidRDefault="00383091" w:rsidP="00E17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октора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философии 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Ph</w:t>
      </w:r>
      <w:r w:rsidRPr="009337D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9337D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337D2">
        <w:rPr>
          <w:rFonts w:ascii="Times New Roman" w:hAnsi="Times New Roman" w:cs="Times New Roman"/>
          <w:b/>
          <w:bCs/>
          <w:sz w:val="24"/>
          <w:szCs w:val="24"/>
        </w:rPr>
        <w:t>, доцента УМБ им. К. Сагадиева</w:t>
      </w:r>
    </w:p>
    <w:p w14:paraId="70556497" w14:textId="6393C956" w:rsidR="00E17BB9" w:rsidRPr="00BE43C1" w:rsidRDefault="00383091" w:rsidP="00E17B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E43C1">
        <w:rPr>
          <w:rFonts w:ascii="Times New Roman" w:hAnsi="Times New Roman" w:cs="Times New Roman"/>
          <w:b/>
          <w:bCs/>
          <w:sz w:val="24"/>
          <w:szCs w:val="24"/>
        </w:rPr>
        <w:t>Зайтеновой</w:t>
      </w:r>
      <w:proofErr w:type="spellEnd"/>
      <w:r w:rsidR="00BE43C1">
        <w:rPr>
          <w:rFonts w:ascii="Times New Roman" w:hAnsi="Times New Roman" w:cs="Times New Roman"/>
          <w:b/>
          <w:bCs/>
          <w:sz w:val="24"/>
          <w:szCs w:val="24"/>
        </w:rPr>
        <w:t xml:space="preserve"> Назым </w:t>
      </w:r>
      <w:proofErr w:type="spellStart"/>
      <w:r w:rsidR="00BE43C1">
        <w:rPr>
          <w:rFonts w:ascii="Times New Roman" w:hAnsi="Times New Roman" w:cs="Times New Roman"/>
          <w:b/>
          <w:bCs/>
          <w:sz w:val="24"/>
          <w:szCs w:val="24"/>
        </w:rPr>
        <w:t>Курмашевны</w:t>
      </w:r>
      <w:proofErr w:type="spellEnd"/>
    </w:p>
    <w:p w14:paraId="24136CB8" w14:textId="77777777" w:rsidR="003E11A9" w:rsidRPr="000D2682" w:rsidRDefault="003E11A9" w:rsidP="00E17BB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4317" w:type="dxa"/>
        <w:tblInd w:w="279" w:type="dxa"/>
        <w:tblLook w:val="04A0" w:firstRow="1" w:lastRow="0" w:firstColumn="1" w:lastColumn="0" w:noHBand="0" w:noVBand="1"/>
      </w:tblPr>
      <w:tblGrid>
        <w:gridCol w:w="505"/>
        <w:gridCol w:w="3480"/>
        <w:gridCol w:w="1029"/>
        <w:gridCol w:w="6183"/>
        <w:gridCol w:w="894"/>
        <w:gridCol w:w="2226"/>
      </w:tblGrid>
      <w:tr w:rsidR="005950CA" w:rsidRPr="00CC7A6A" w14:paraId="5A386FA2" w14:textId="77777777" w:rsidTr="00F313EE">
        <w:tc>
          <w:tcPr>
            <w:tcW w:w="505" w:type="dxa"/>
          </w:tcPr>
          <w:p w14:paraId="47C1C178" w14:textId="77777777" w:rsidR="005950CA" w:rsidRPr="00CC7A6A" w:rsidRDefault="005950CA" w:rsidP="0053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80" w:type="dxa"/>
          </w:tcPr>
          <w:p w14:paraId="6F27FCB2" w14:textId="57D56B27" w:rsidR="005950CA" w:rsidRPr="00CC7A6A" w:rsidRDefault="005950CA" w:rsidP="0014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029" w:type="dxa"/>
          </w:tcPr>
          <w:p w14:paraId="5FA5C6F2" w14:textId="567432EA" w:rsidR="005950CA" w:rsidRPr="00CC7A6A" w:rsidRDefault="005950CA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Форма работы</w:t>
            </w:r>
          </w:p>
        </w:tc>
        <w:tc>
          <w:tcPr>
            <w:tcW w:w="6183" w:type="dxa"/>
          </w:tcPr>
          <w:p w14:paraId="6C162C47" w14:textId="61CC6D95" w:rsidR="005950CA" w:rsidRPr="00CC7A6A" w:rsidRDefault="005950CA" w:rsidP="0014334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Выходные данные</w:t>
            </w:r>
          </w:p>
        </w:tc>
        <w:tc>
          <w:tcPr>
            <w:tcW w:w="894" w:type="dxa"/>
          </w:tcPr>
          <w:p w14:paraId="56E247C1" w14:textId="6814D45A" w:rsidR="005950CA" w:rsidRPr="00CC7A6A" w:rsidRDefault="00CF16F8" w:rsidP="00B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Объем в п</w:t>
            </w:r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.л.</w:t>
            </w:r>
          </w:p>
        </w:tc>
        <w:tc>
          <w:tcPr>
            <w:tcW w:w="2226" w:type="dxa"/>
          </w:tcPr>
          <w:p w14:paraId="29AD8420" w14:textId="60DE9AB7" w:rsidR="005950CA" w:rsidRPr="00CC7A6A" w:rsidRDefault="005950CA" w:rsidP="00B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00B27B7F" w14:textId="77777777" w:rsidR="005950CA" w:rsidRPr="00CC7A6A" w:rsidRDefault="005950CA" w:rsidP="00B30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соавторов</w:t>
            </w:r>
          </w:p>
        </w:tc>
      </w:tr>
      <w:tr w:rsidR="005950CA" w:rsidRPr="00CC7A6A" w14:paraId="10F7661C" w14:textId="77777777" w:rsidTr="00F313EE">
        <w:tc>
          <w:tcPr>
            <w:tcW w:w="505" w:type="dxa"/>
          </w:tcPr>
          <w:p w14:paraId="421F720B" w14:textId="08C52F3A" w:rsidR="005950CA" w:rsidRPr="00CC7A6A" w:rsidRDefault="005950CA" w:rsidP="0053580C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</w:tcPr>
          <w:p w14:paraId="4B66ED48" w14:textId="086DB64E" w:rsidR="005950CA" w:rsidRPr="00CC7A6A" w:rsidRDefault="00276737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Затраты на НИОКР и их влияние на инновационную деятельность в цифровую эпоху: опыт Казахстана</w:t>
            </w:r>
            <w:r w:rsidR="00F93DF8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(статья)</w:t>
            </w:r>
          </w:p>
        </w:tc>
        <w:tc>
          <w:tcPr>
            <w:tcW w:w="1029" w:type="dxa"/>
          </w:tcPr>
          <w:p w14:paraId="4D99A487" w14:textId="17888309" w:rsidR="005950CA" w:rsidRPr="00CC7A6A" w:rsidRDefault="00F93DF8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Эл.</w:t>
            </w:r>
          </w:p>
        </w:tc>
        <w:tc>
          <w:tcPr>
            <w:tcW w:w="6183" w:type="dxa"/>
          </w:tcPr>
          <w:p w14:paraId="46A9C277" w14:textId="2B2B0583" w:rsidR="005950CA" w:rsidRPr="00EB6780" w:rsidRDefault="004E3E24" w:rsidP="004E3E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Economy: strategy and practice. 2024;19(3):19-31. </w:t>
            </w:r>
            <w:hyperlink r:id="rId7" w:history="1">
              <w:r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https://doi.org/10.51176/1997-9967-2024-3-19-31</w:t>
              </w:r>
            </w:hyperlink>
          </w:p>
        </w:tc>
        <w:tc>
          <w:tcPr>
            <w:tcW w:w="894" w:type="dxa"/>
          </w:tcPr>
          <w:p w14:paraId="4C5A95CE" w14:textId="62B70414" w:rsidR="005950CA" w:rsidRPr="00CC7A6A" w:rsidRDefault="002E4A49" w:rsidP="008F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  <w:proofErr w:type="spellStart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14:paraId="79962ADD" w14:textId="12ED692B" w:rsidR="005950CA" w:rsidRPr="00CC7A6A" w:rsidRDefault="00230429" w:rsidP="0023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Сейткан</w:t>
            </w:r>
            <w:proofErr w:type="spellEnd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 xml:space="preserve"> Г.Г., </w:t>
            </w:r>
            <w:proofErr w:type="spellStart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Карасцони</w:t>
            </w:r>
            <w:proofErr w:type="spellEnd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 xml:space="preserve"> П., </w:t>
            </w:r>
            <w:proofErr w:type="spellStart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Қонысбай</w:t>
            </w:r>
            <w:proofErr w:type="spellEnd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5950CA" w:rsidRPr="00CC7A6A" w14:paraId="2EF6313B" w14:textId="77777777" w:rsidTr="00F313EE">
        <w:tc>
          <w:tcPr>
            <w:tcW w:w="505" w:type="dxa"/>
          </w:tcPr>
          <w:p w14:paraId="7E150387" w14:textId="0FB174C7" w:rsidR="005950CA" w:rsidRPr="00CC7A6A" w:rsidRDefault="005950CA" w:rsidP="0053580C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</w:tcPr>
          <w:p w14:paraId="3B5EBA73" w14:textId="58B8BBCF" w:rsidR="000B110A" w:rsidRPr="00CC7A6A" w:rsidRDefault="00C27061" w:rsidP="000B1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Analytical Review of Experience in the Development of</w:t>
            </w:r>
            <w:r w:rsidR="000B110A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Sustainable Finance and Prospects for Implementation in Kazakhstan</w:t>
            </w:r>
            <w:r w:rsidR="003B44E9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(article)</w:t>
            </w:r>
          </w:p>
          <w:p w14:paraId="07355D90" w14:textId="4F13AE7D" w:rsidR="005950CA" w:rsidRPr="00CC7A6A" w:rsidRDefault="005950CA" w:rsidP="00C270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</w:tcPr>
          <w:p w14:paraId="478CB6B4" w14:textId="4E4B6C92" w:rsidR="005950CA" w:rsidRPr="00CC7A6A" w:rsidRDefault="00935743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Эл.</w:t>
            </w:r>
          </w:p>
        </w:tc>
        <w:tc>
          <w:tcPr>
            <w:tcW w:w="6183" w:type="dxa"/>
          </w:tcPr>
          <w:p w14:paraId="0CCD7BD7" w14:textId="37E9D633" w:rsidR="00EB35A0" w:rsidRPr="00CC7A6A" w:rsidRDefault="00C96D42" w:rsidP="00C96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Economics: </w:t>
            </w:r>
            <w:proofErr w:type="gram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strategy</w:t>
            </w:r>
            <w:proofErr w:type="gram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and practice</w:t>
            </w:r>
            <w:r w:rsidR="00EB35A0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2023</w:t>
            </w:r>
            <w:r w:rsidR="007C6973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18(4), 90-108,</w:t>
            </w:r>
          </w:p>
          <w:p w14:paraId="2553192F" w14:textId="4214B209" w:rsidR="005950CA" w:rsidRPr="00CC7A6A" w:rsidRDefault="00C96D42" w:rsidP="00C96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https://doi.org/10.51176/1997-9967-2023-4-90-108</w:t>
              </w:r>
            </w:hyperlink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1C59F916" w14:textId="18014A9D" w:rsidR="005950CA" w:rsidRPr="00CC7A6A" w:rsidRDefault="00C150B0" w:rsidP="008F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35743" w:rsidRPr="00CC7A6A">
              <w:rPr>
                <w:rFonts w:ascii="Times New Roman" w:hAnsi="Times New Roman" w:cs="Times New Roman"/>
                <w:sz w:val="24"/>
                <w:szCs w:val="24"/>
              </w:rPr>
              <w:t xml:space="preserve">,18 </w:t>
            </w:r>
            <w:proofErr w:type="spellStart"/>
            <w:r w:rsidR="00935743" w:rsidRPr="00CC7A6A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="00935743" w:rsidRPr="00CC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14:paraId="43E6EC37" w14:textId="77777777" w:rsidR="00B03D20" w:rsidRPr="00CC7A6A" w:rsidRDefault="005E613E" w:rsidP="005E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Куанова</w:t>
            </w:r>
            <w:proofErr w:type="spellEnd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proofErr w:type="gramEnd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F9D891" w14:textId="0D00E3B5" w:rsidR="005950CA" w:rsidRPr="00CC7A6A" w:rsidRDefault="005E613E" w:rsidP="005E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Сагиева</w:t>
            </w:r>
            <w:proofErr w:type="spellEnd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  <w:proofErr w:type="gramEnd"/>
          </w:p>
        </w:tc>
      </w:tr>
      <w:tr w:rsidR="00EF03C2" w:rsidRPr="00CC7A6A" w14:paraId="4B8D2929" w14:textId="77777777" w:rsidTr="00F313EE">
        <w:tc>
          <w:tcPr>
            <w:tcW w:w="505" w:type="dxa"/>
          </w:tcPr>
          <w:p w14:paraId="3E9B0A62" w14:textId="77777777" w:rsidR="00EF03C2" w:rsidRPr="00CC7A6A" w:rsidRDefault="00EF03C2" w:rsidP="0053580C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</w:tcPr>
          <w:p w14:paraId="5CEA1E40" w14:textId="25C56D7D" w:rsidR="00EF03C2" w:rsidRPr="00CC7A6A" w:rsidRDefault="001E3C87" w:rsidP="007034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Қазіргі белгісіздік жағдайында Қазақстан Республикасының қор нарығының рейтингін арттырудың детерминанттары</w:t>
            </w:r>
            <w:r w:rsidR="007034A8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1819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3C1819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мақала</w:t>
            </w:r>
            <w:proofErr w:type="spellEnd"/>
            <w:r w:rsidR="003C1819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29" w:type="dxa"/>
          </w:tcPr>
          <w:p w14:paraId="1C97767D" w14:textId="7DFC0900" w:rsidR="00EF03C2" w:rsidRPr="00CC7A6A" w:rsidRDefault="00496738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Эл.</w:t>
            </w:r>
          </w:p>
        </w:tc>
        <w:tc>
          <w:tcPr>
            <w:tcW w:w="6183" w:type="dxa"/>
          </w:tcPr>
          <w:p w14:paraId="79A948D6" w14:textId="7564D26F" w:rsidR="00EF03C2" w:rsidRPr="00CC7A6A" w:rsidRDefault="007C6973" w:rsidP="00C96D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Тұран</w:t>
            </w:r>
            <w:proofErr w:type="spell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университетінің</w:t>
            </w:r>
            <w:proofErr w:type="spell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абаршысы</w:t>
            </w:r>
            <w:proofErr w:type="spell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03C2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2023;(2):50-65. </w:t>
            </w:r>
            <w:hyperlink r:id="rId9" w:history="1">
              <w:r w:rsidR="00017CDE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17CDE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17CDE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="00017CDE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17CDE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017CDE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/10.46914/1562-2959-2023-1-2-50-65</w:t>
              </w:r>
            </w:hyperlink>
            <w:r w:rsidR="00017CDE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6E5C391E" w14:textId="2D68BF9D" w:rsidR="00EF03C2" w:rsidRPr="00CC7A6A" w:rsidRDefault="00584648" w:rsidP="008F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14:paraId="63082C02" w14:textId="20CB2F55" w:rsidR="00EF03C2" w:rsidRPr="00CC7A6A" w:rsidRDefault="00A24070" w:rsidP="005E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Байбулекова </w:t>
            </w:r>
            <w:proofErr w:type="gram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</w:t>
            </w:r>
            <w:proofErr w:type="gram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Касымбекова Г.Р., Лухманова </w:t>
            </w:r>
            <w:proofErr w:type="gram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Г.К.</w:t>
            </w:r>
            <w:proofErr w:type="gramEnd"/>
          </w:p>
        </w:tc>
      </w:tr>
      <w:tr w:rsidR="005950CA" w:rsidRPr="00CC7A6A" w14:paraId="3AB78FBA" w14:textId="77777777" w:rsidTr="00F313EE">
        <w:tc>
          <w:tcPr>
            <w:tcW w:w="505" w:type="dxa"/>
          </w:tcPr>
          <w:p w14:paraId="35CB7655" w14:textId="25D9AC51" w:rsidR="005950CA" w:rsidRPr="00CC7A6A" w:rsidRDefault="005950CA" w:rsidP="0053580C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</w:tcPr>
          <w:p w14:paraId="598762CF" w14:textId="2BD60637" w:rsidR="005950CA" w:rsidRPr="00CC7A6A" w:rsidRDefault="005F7196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вхождения Московской биржи в капитал Казахстанской фондовой биржи в условиях интеграции</w:t>
            </w:r>
            <w:r w:rsidR="005E0AFD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0AFD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(статья)</w:t>
            </w:r>
          </w:p>
        </w:tc>
        <w:tc>
          <w:tcPr>
            <w:tcW w:w="1029" w:type="dxa"/>
          </w:tcPr>
          <w:p w14:paraId="0C1D20F2" w14:textId="02A46EF1" w:rsidR="005950CA" w:rsidRPr="00CC7A6A" w:rsidRDefault="00496738" w:rsidP="00143343">
            <w:pPr>
              <w:pStyle w:val="Default"/>
              <w:tabs>
                <w:tab w:val="left" w:pos="426"/>
              </w:tabs>
              <w:jc w:val="both"/>
              <w:rPr>
                <w:rFonts w:asciiTheme="majorBidi" w:hAnsiTheme="majorBidi" w:cstheme="majorBidi"/>
              </w:rPr>
            </w:pPr>
            <w:r w:rsidRPr="00CC7A6A">
              <w:rPr>
                <w:color w:val="000000" w:themeColor="text1"/>
              </w:rPr>
              <w:t>Эл.</w:t>
            </w:r>
          </w:p>
        </w:tc>
        <w:tc>
          <w:tcPr>
            <w:tcW w:w="6183" w:type="dxa"/>
          </w:tcPr>
          <w:p w14:paraId="4F175618" w14:textId="3981731F" w:rsidR="007D5EB0" w:rsidRPr="00CC7A6A" w:rsidRDefault="007D5EB0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Экономика: стратегия и практика, </w:t>
            </w: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2021, </w:t>
            </w: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16(4), 34-45</w:t>
            </w:r>
            <w:r w:rsidR="00260CDF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BE62D79" w14:textId="4D4EBEA5" w:rsidR="005950CA" w:rsidRPr="00CC7A6A" w:rsidRDefault="00260CDF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https://doi.org/10.51176/1997-9967-2021-4 -34-45</w:t>
              </w:r>
            </w:hyperlink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445904F5" w14:textId="6B4DA790" w:rsidR="005950CA" w:rsidRPr="00CC7A6A" w:rsidRDefault="00F245FF" w:rsidP="008F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sz w:val="24"/>
                <w:szCs w:val="24"/>
              </w:rPr>
              <w:t xml:space="preserve">0,75 </w:t>
            </w:r>
            <w:proofErr w:type="spellStart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14:paraId="0959B009" w14:textId="77777777" w:rsidR="00F245FF" w:rsidRPr="00CC7A6A" w:rsidRDefault="00F245FF" w:rsidP="00F2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sz w:val="24"/>
                <w:szCs w:val="24"/>
              </w:rPr>
              <w:t xml:space="preserve">Байбулекова, Л. А., </w:t>
            </w:r>
          </w:p>
          <w:p w14:paraId="286B62BC" w14:textId="35B34DB4" w:rsidR="005950CA" w:rsidRPr="00CC7A6A" w:rsidRDefault="00F245FF" w:rsidP="00F2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Сугирова</w:t>
            </w:r>
            <w:proofErr w:type="spellEnd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Г. С.</w:t>
            </w:r>
          </w:p>
        </w:tc>
      </w:tr>
      <w:tr w:rsidR="005950CA" w:rsidRPr="00CC7A6A" w14:paraId="5E43ACE5" w14:textId="77777777" w:rsidTr="00F313EE">
        <w:tc>
          <w:tcPr>
            <w:tcW w:w="505" w:type="dxa"/>
          </w:tcPr>
          <w:p w14:paraId="2F11ACB6" w14:textId="2AB477D8" w:rsidR="005950CA" w:rsidRPr="00CC7A6A" w:rsidRDefault="005950CA" w:rsidP="0053580C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</w:tcPr>
          <w:p w14:paraId="541B894C" w14:textId="7D98CB7F" w:rsidR="005950CA" w:rsidRPr="00CC7A6A" w:rsidRDefault="00F72A3A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надежности инфраструктуры казахстанской фондовой биржи в современных условия</w:t>
            </w:r>
            <w:r w:rsidR="00720D31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</w:t>
            </w:r>
            <w:r w:rsidR="00720D31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(статья)</w:t>
            </w:r>
          </w:p>
        </w:tc>
        <w:tc>
          <w:tcPr>
            <w:tcW w:w="1029" w:type="dxa"/>
          </w:tcPr>
          <w:p w14:paraId="611839D7" w14:textId="691EFD5E" w:rsidR="005950CA" w:rsidRPr="00CC7A6A" w:rsidRDefault="00496738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Эл.</w:t>
            </w:r>
          </w:p>
        </w:tc>
        <w:tc>
          <w:tcPr>
            <w:tcW w:w="6183" w:type="dxa"/>
          </w:tcPr>
          <w:p w14:paraId="22B13382" w14:textId="77777777" w:rsidR="005950CA" w:rsidRPr="00CC7A6A" w:rsidRDefault="00F72A3A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Вестник университета «Туран»</w:t>
            </w: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2020;(1):183-187.</w:t>
            </w:r>
          </w:p>
          <w:p w14:paraId="3F6F17E1" w14:textId="41FF3A43" w:rsidR="002F642C" w:rsidRPr="00CC7A6A" w:rsidRDefault="002F642C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https://vestnik.turan-edu.kz/jour/article/view</w:t>
              </w:r>
              <w:r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1087/975</w:t>
              </w:r>
            </w:hyperlink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12CBA0D6" w14:textId="1C1B8A03" w:rsidR="005950CA" w:rsidRPr="00CC7A6A" w:rsidRDefault="0012691B" w:rsidP="008F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sz w:val="24"/>
                <w:szCs w:val="24"/>
              </w:rPr>
              <w:t xml:space="preserve">0,3 </w:t>
            </w:r>
            <w:proofErr w:type="spellStart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14:paraId="23F3E277" w14:textId="29A5189F" w:rsidR="005950CA" w:rsidRPr="00CC7A6A" w:rsidRDefault="0012691B" w:rsidP="0012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Байбулекова </w:t>
            </w:r>
            <w:proofErr w:type="gram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Л.А.</w:t>
            </w:r>
            <w:proofErr w:type="gram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Тусеева</w:t>
            </w:r>
            <w:proofErr w:type="spell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gram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И.Х.</w:t>
            </w:r>
            <w:proofErr w:type="gramEnd"/>
          </w:p>
        </w:tc>
      </w:tr>
      <w:tr w:rsidR="005950CA" w:rsidRPr="00CC7A6A" w14:paraId="7BB01113" w14:textId="77777777" w:rsidTr="00F313EE">
        <w:tc>
          <w:tcPr>
            <w:tcW w:w="505" w:type="dxa"/>
          </w:tcPr>
          <w:p w14:paraId="654CB9D6" w14:textId="686659D4" w:rsidR="005950CA" w:rsidRPr="00CC7A6A" w:rsidRDefault="005950CA" w:rsidP="0053580C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</w:tcPr>
          <w:p w14:paraId="4B822F1E" w14:textId="16860815" w:rsidR="005950CA" w:rsidRPr="00CC7A6A" w:rsidRDefault="006116E2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Жалпы</w:t>
            </w:r>
            <w:proofErr w:type="spell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биржалық</w:t>
            </w:r>
            <w:proofErr w:type="spell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кеңістік</w:t>
            </w:r>
            <w:proofErr w:type="spell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құру</w:t>
            </w:r>
            <w:proofErr w:type="spell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жағдайындағы</w:t>
            </w:r>
            <w:proofErr w:type="spell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қазақстандық</w:t>
            </w:r>
            <w:proofErr w:type="spell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нарық</w:t>
            </w:r>
            <w:proofErr w:type="spell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ұстанымдарының</w:t>
            </w:r>
            <w:proofErr w:type="spell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бәсекеге</w:t>
            </w:r>
            <w:proofErr w:type="spell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қабілеттілігі</w:t>
            </w:r>
            <w:proofErr w:type="spell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мақала</w:t>
            </w:r>
            <w:proofErr w:type="spell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29" w:type="dxa"/>
          </w:tcPr>
          <w:p w14:paraId="61C78CF6" w14:textId="39F49E13" w:rsidR="005950CA" w:rsidRPr="00CC7A6A" w:rsidRDefault="00496738" w:rsidP="00143343">
            <w:pPr>
              <w:pStyle w:val="Default"/>
              <w:tabs>
                <w:tab w:val="left" w:pos="426"/>
              </w:tabs>
              <w:jc w:val="both"/>
              <w:rPr>
                <w:rFonts w:asciiTheme="majorBidi" w:hAnsiTheme="majorBidi" w:cstheme="majorBidi"/>
              </w:rPr>
            </w:pPr>
            <w:r w:rsidRPr="00CC7A6A">
              <w:rPr>
                <w:color w:val="000000" w:themeColor="text1"/>
              </w:rPr>
              <w:t>Эл.</w:t>
            </w:r>
          </w:p>
        </w:tc>
        <w:tc>
          <w:tcPr>
            <w:tcW w:w="6183" w:type="dxa"/>
          </w:tcPr>
          <w:p w14:paraId="7A9561A6" w14:textId="53AC9E02" w:rsidR="005950CA" w:rsidRPr="00CC7A6A" w:rsidRDefault="006116E2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Тұран</w:t>
            </w:r>
            <w:proofErr w:type="spell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университетінің</w:t>
            </w:r>
            <w:proofErr w:type="spell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хабаршысы</w:t>
            </w:r>
            <w:proofErr w:type="spell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2020;(2):141-148.</w:t>
            </w: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="00196362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96362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96362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proofErr w:type="spellEnd"/>
              <w:r w:rsidR="00196362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96362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turan</w:t>
              </w:r>
              <w:proofErr w:type="spellEnd"/>
              <w:r w:rsidR="00196362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196362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196362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96362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="00196362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96362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jour</w:t>
              </w:r>
              <w:r w:rsidR="00196362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96362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="00196362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96362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196362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/614/564</w:t>
              </w:r>
            </w:hyperlink>
            <w:r w:rsidR="00196362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94" w:type="dxa"/>
          </w:tcPr>
          <w:p w14:paraId="77A7300D" w14:textId="33A88276" w:rsidR="005950CA" w:rsidRPr="00CC7A6A" w:rsidRDefault="00C05815" w:rsidP="008F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proofErr w:type="spellStart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14:paraId="4FD00DD9" w14:textId="45FCE606" w:rsidR="005950CA" w:rsidRPr="00CC7A6A" w:rsidRDefault="006116E2" w:rsidP="00196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Байбөлекова</w:t>
            </w:r>
            <w:proofErr w:type="spell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Л.Ә., Касымбекова Г.Р., </w:t>
            </w:r>
          </w:p>
        </w:tc>
      </w:tr>
      <w:tr w:rsidR="005950CA" w:rsidRPr="00CC7A6A" w14:paraId="171DCFE1" w14:textId="77777777" w:rsidTr="00F313EE">
        <w:tc>
          <w:tcPr>
            <w:tcW w:w="505" w:type="dxa"/>
          </w:tcPr>
          <w:p w14:paraId="2C8BFE8A" w14:textId="39911B58" w:rsidR="005950CA" w:rsidRPr="00CC7A6A" w:rsidRDefault="005950CA" w:rsidP="0053580C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</w:tcPr>
          <w:p w14:paraId="211927BB" w14:textId="77777777" w:rsidR="00A5661C" w:rsidRPr="00CC7A6A" w:rsidRDefault="00A5661C" w:rsidP="00A56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Analysis of measures of anti-crisis regulation of the Kazakhstan’s banking sector</w:t>
            </w: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(article)</w:t>
            </w:r>
          </w:p>
          <w:p w14:paraId="11B0B8B2" w14:textId="5D15F4F8" w:rsidR="005950CA" w:rsidRPr="00CC7A6A" w:rsidRDefault="005950CA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</w:tcPr>
          <w:p w14:paraId="598D7390" w14:textId="63667DC8" w:rsidR="005950CA" w:rsidRPr="00CC7A6A" w:rsidRDefault="00496738" w:rsidP="0014334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Эл.</w:t>
            </w:r>
          </w:p>
        </w:tc>
        <w:tc>
          <w:tcPr>
            <w:tcW w:w="6183" w:type="dxa"/>
          </w:tcPr>
          <w:p w14:paraId="43AA3FDC" w14:textId="75E6E151" w:rsidR="005950CA" w:rsidRPr="00CC7A6A" w:rsidRDefault="00A5661C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Вестник Национальной Инженерной Академии Республики Казахстан. 2020; №3 (77): 134-140.</w:t>
            </w:r>
            <w:r w:rsidR="00761B30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3" w:history="1">
              <w:r w:rsidR="00761B30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KZ"/>
                </w:rPr>
                <w:t>https://doi.</w:t>
              </w:r>
              <w:r w:rsidR="00761B30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KZ"/>
                </w:rPr>
                <w:t>o</w:t>
              </w:r>
              <w:r w:rsidR="00761B30" w:rsidRPr="00CC7A6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KZ"/>
                </w:rPr>
                <w:t>rg/10.47533/2020.1606-146X.20</w:t>
              </w:r>
            </w:hyperlink>
            <w:r w:rsidR="00761B30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KZ"/>
              </w:rPr>
              <w:t xml:space="preserve"> </w:t>
            </w:r>
          </w:p>
        </w:tc>
        <w:tc>
          <w:tcPr>
            <w:tcW w:w="894" w:type="dxa"/>
          </w:tcPr>
          <w:p w14:paraId="46C47CE5" w14:textId="410F746E" w:rsidR="005950CA" w:rsidRPr="00CC7A6A" w:rsidRDefault="00C13190" w:rsidP="008F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14:paraId="1E4E5203" w14:textId="77777777" w:rsidR="00A5661C" w:rsidRPr="00EB6780" w:rsidRDefault="00A5661C" w:rsidP="00A56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L. Baibulekova, </w:t>
            </w:r>
          </w:p>
          <w:p w14:paraId="331C283B" w14:textId="77777777" w:rsidR="00A5661C" w:rsidRPr="00EB6780" w:rsidRDefault="00A5661C" w:rsidP="00A566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Lukhmanova</w:t>
            </w:r>
            <w:proofErr w:type="spell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7560A16D" w14:textId="6B247825" w:rsidR="005950CA" w:rsidRPr="00CC7A6A" w:rsidRDefault="00A5661C" w:rsidP="00A566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A. Musina.</w:t>
            </w:r>
          </w:p>
        </w:tc>
      </w:tr>
      <w:tr w:rsidR="005950CA" w:rsidRPr="00A41B28" w14:paraId="54182B2A" w14:textId="77777777" w:rsidTr="00F313EE">
        <w:tc>
          <w:tcPr>
            <w:tcW w:w="505" w:type="dxa"/>
          </w:tcPr>
          <w:p w14:paraId="6DBCB930" w14:textId="0ED2C614" w:rsidR="005950CA" w:rsidRPr="00CC7A6A" w:rsidRDefault="005950CA" w:rsidP="0053580C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80" w:type="dxa"/>
          </w:tcPr>
          <w:p w14:paraId="7C194717" w14:textId="08975233" w:rsidR="005950CA" w:rsidRPr="00BC2DEC" w:rsidRDefault="00BC2DEC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</w:t>
            </w:r>
            <w:r w:rsidR="00E34C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нды </w:t>
            </w:r>
            <w:r w:rsidR="00A41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банковского сектора Казахстана с позиции </w:t>
            </w:r>
            <w:r w:rsidR="00550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воздействия макроэкономических факторов (статья)</w:t>
            </w:r>
          </w:p>
        </w:tc>
        <w:tc>
          <w:tcPr>
            <w:tcW w:w="1029" w:type="dxa"/>
          </w:tcPr>
          <w:p w14:paraId="490D2D2D" w14:textId="6CD15483" w:rsidR="005950CA" w:rsidRPr="00A41B28" w:rsidRDefault="005502A1" w:rsidP="0014334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Печ.</w:t>
            </w:r>
          </w:p>
        </w:tc>
        <w:tc>
          <w:tcPr>
            <w:tcW w:w="6183" w:type="dxa"/>
          </w:tcPr>
          <w:p w14:paraId="70C949D8" w14:textId="2302C92D" w:rsidR="005950CA" w:rsidRPr="00A41B28" w:rsidRDefault="00064C3D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Статистика, учет и аудит</w:t>
            </w:r>
            <w:r w:rsidR="00D808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2019</w:t>
            </w:r>
            <w:r w:rsidR="001B2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D808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(73)</w:t>
            </w:r>
            <w:r w:rsidR="00996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197-203.</w:t>
            </w:r>
          </w:p>
        </w:tc>
        <w:tc>
          <w:tcPr>
            <w:tcW w:w="894" w:type="dxa"/>
          </w:tcPr>
          <w:p w14:paraId="6EF007B6" w14:textId="704D1D69" w:rsidR="005950CA" w:rsidRPr="00A41B28" w:rsidRDefault="00996BC4" w:rsidP="008F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14:paraId="6EBB7623" w14:textId="6ADF7412" w:rsidR="005950CA" w:rsidRDefault="00996BC4" w:rsidP="00996BC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7A6A">
              <w:rPr>
                <w:rFonts w:asciiTheme="majorBidi" w:hAnsiTheme="majorBidi" w:cstheme="majorBidi"/>
                <w:sz w:val="24"/>
                <w:szCs w:val="24"/>
              </w:rPr>
              <w:t xml:space="preserve">Байбулекова </w:t>
            </w:r>
            <w:proofErr w:type="gramStart"/>
            <w:r w:rsidRPr="00CC7A6A">
              <w:rPr>
                <w:rFonts w:asciiTheme="majorBidi" w:hAnsiTheme="majorBidi" w:cstheme="majorBidi"/>
                <w:sz w:val="24"/>
                <w:szCs w:val="24"/>
              </w:rPr>
              <w:t>Л.А.</w:t>
            </w:r>
            <w:proofErr w:type="gramEnd"/>
          </w:p>
          <w:p w14:paraId="7522D37C" w14:textId="2CAC5902" w:rsidR="00996BC4" w:rsidRPr="00A41B28" w:rsidRDefault="00996BC4" w:rsidP="0099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Лухманова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Г.К.</w:t>
            </w:r>
            <w:proofErr w:type="gramEnd"/>
          </w:p>
        </w:tc>
      </w:tr>
      <w:tr w:rsidR="00C97135" w:rsidRPr="00A41B28" w14:paraId="2295607B" w14:textId="77777777" w:rsidTr="00F313EE">
        <w:tc>
          <w:tcPr>
            <w:tcW w:w="505" w:type="dxa"/>
          </w:tcPr>
          <w:p w14:paraId="7FA286CF" w14:textId="77777777" w:rsidR="00C97135" w:rsidRPr="00A41B28" w:rsidRDefault="00C97135" w:rsidP="0053580C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</w:tcPr>
          <w:p w14:paraId="191AC251" w14:textId="35ECEFB5" w:rsidR="00C97135" w:rsidRPr="00B246E9" w:rsidRDefault="00B246E9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B2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 </w:t>
            </w:r>
            <w:proofErr w:type="spellStart"/>
            <w:r w:rsidRPr="00B2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секторының</w:t>
            </w:r>
            <w:proofErr w:type="spellEnd"/>
            <w:r w:rsidRPr="00B2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2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қызметі</w:t>
            </w:r>
            <w:proofErr w:type="spellEnd"/>
            <w:r w:rsidRPr="00B2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2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жəне</w:t>
            </w:r>
            <w:proofErr w:type="spellEnd"/>
            <w:r w:rsidRPr="00B2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2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оның</w:t>
            </w:r>
            <w:proofErr w:type="spellEnd"/>
            <w:r w:rsidRPr="00B2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proofErr w:type="spellStart"/>
            <w:r w:rsidRPr="00B2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азақстан</w:t>
            </w:r>
            <w:proofErr w:type="spellEnd"/>
            <w:r w:rsidRPr="00B2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</w:t>
            </w:r>
            <w:proofErr w:type="spellStart"/>
            <w:r w:rsidRPr="00B2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еспубликасының</w:t>
            </w:r>
            <w:proofErr w:type="spellEnd"/>
            <w:r w:rsidRPr="00B2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2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қаржы</w:t>
            </w:r>
            <w:proofErr w:type="spellEnd"/>
            <w:r w:rsidRPr="00B2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2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нарығына</w:t>
            </w:r>
            <w:proofErr w:type="spellEnd"/>
            <w:r w:rsidRPr="00B2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24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əсері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мақала</w:t>
            </w:r>
            <w:proofErr w:type="spellEnd"/>
            <w:r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29" w:type="dxa"/>
          </w:tcPr>
          <w:p w14:paraId="329D4E81" w14:textId="09C6C9E6" w:rsidR="00C97135" w:rsidRPr="000D1302" w:rsidRDefault="000D1302" w:rsidP="0014334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Печ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183" w:type="dxa"/>
          </w:tcPr>
          <w:p w14:paraId="57046834" w14:textId="77777777" w:rsidR="00C97135" w:rsidRPr="00EB6780" w:rsidRDefault="000D1302" w:rsidP="0014334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B678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Central Asian Economic Review. 201</w:t>
            </w:r>
            <w:r w:rsidR="00895932" w:rsidRPr="00EB678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  <w:r w:rsidRPr="00EB6780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; </w:t>
            </w:r>
            <w:r w:rsidR="00895932" w:rsidRPr="00EB678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Pr="00EB678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(12</w:t>
            </w:r>
            <w:r w:rsidR="00895932" w:rsidRPr="00EB678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  <w:r w:rsidRPr="00EB678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):</w:t>
            </w:r>
            <w:r w:rsidR="00232FDA" w:rsidRPr="00EB678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200</w:t>
            </w:r>
            <w:r w:rsidRPr="00EB678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</w:t>
            </w:r>
            <w:r w:rsidR="00232FDA" w:rsidRPr="00EB678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213</w:t>
            </w:r>
            <w:r w:rsidRPr="00EB6780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  <w:p w14:paraId="57D983BA" w14:textId="253FD21B" w:rsidR="00DC796F" w:rsidRPr="00EB6780" w:rsidRDefault="00DC796F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4" w:history="1">
              <w:r w:rsidRPr="00EB67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https://caer.narxoz.kz/jour/article/view/180/181</w:t>
              </w:r>
            </w:hyperlink>
            <w:r w:rsidRPr="00EB6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4" w:type="dxa"/>
          </w:tcPr>
          <w:p w14:paraId="4E9F60BE" w14:textId="2D75C94F" w:rsidR="00C97135" w:rsidRPr="00A41B28" w:rsidRDefault="006D16E5" w:rsidP="008F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14:paraId="1A139F3A" w14:textId="77777777" w:rsidR="00C97135" w:rsidRDefault="00232FDA" w:rsidP="00232F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7A6A">
              <w:rPr>
                <w:rFonts w:asciiTheme="majorBidi" w:hAnsiTheme="majorBidi" w:cstheme="majorBidi"/>
                <w:sz w:val="24"/>
                <w:szCs w:val="24"/>
              </w:rPr>
              <w:t xml:space="preserve">Байбулекова </w:t>
            </w:r>
            <w:proofErr w:type="gramStart"/>
            <w:r w:rsidRPr="00CC7A6A">
              <w:rPr>
                <w:rFonts w:asciiTheme="majorBidi" w:hAnsiTheme="majorBidi" w:cstheme="majorBidi"/>
                <w:sz w:val="24"/>
                <w:szCs w:val="24"/>
              </w:rPr>
              <w:t>Л.А.</w:t>
            </w:r>
            <w:proofErr w:type="gramEnd"/>
            <w:r w:rsidRPr="00CC7A6A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534F419F" w14:textId="44F0AB2F" w:rsidR="00232FDA" w:rsidRPr="00A41B28" w:rsidRDefault="00232FDA" w:rsidP="00232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Касымбекова Г.Р.</w:t>
            </w:r>
          </w:p>
        </w:tc>
      </w:tr>
      <w:tr w:rsidR="005950CA" w:rsidRPr="00CC7A6A" w14:paraId="4317FCF5" w14:textId="77777777" w:rsidTr="00F313EE">
        <w:tc>
          <w:tcPr>
            <w:tcW w:w="505" w:type="dxa"/>
          </w:tcPr>
          <w:p w14:paraId="3E3CD27C" w14:textId="4705AF34" w:rsidR="005950CA" w:rsidRPr="00A41B28" w:rsidRDefault="005950CA" w:rsidP="0053580C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</w:tcPr>
          <w:p w14:paraId="76A64E4A" w14:textId="42FFA49A" w:rsidR="00BF29D2" w:rsidRPr="00CC7A6A" w:rsidRDefault="00BF29D2" w:rsidP="00BF29D2">
            <w:pPr>
              <w:pStyle w:val="ac"/>
              <w:keepNext/>
              <w:widowControl w:val="0"/>
              <w:tabs>
                <w:tab w:val="left" w:pos="851"/>
                <w:tab w:val="left" w:pos="993"/>
              </w:tabs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C7A6A">
              <w:rPr>
                <w:rFonts w:asciiTheme="majorBidi" w:hAnsiTheme="majorBidi" w:cstheme="majorBidi"/>
                <w:sz w:val="24"/>
                <w:szCs w:val="24"/>
              </w:rPr>
              <w:t xml:space="preserve">Мониторинг альтернативных </w:t>
            </w:r>
            <w:r w:rsidR="00E97455" w:rsidRPr="00CC7A6A">
              <w:rPr>
                <w:rFonts w:asciiTheme="majorBidi" w:hAnsiTheme="majorBidi" w:cstheme="majorBidi"/>
                <w:sz w:val="24"/>
                <w:szCs w:val="24"/>
              </w:rPr>
              <w:t xml:space="preserve">методик </w:t>
            </w:r>
            <w:r w:rsidR="00C16B77" w:rsidRPr="00CC7A6A">
              <w:rPr>
                <w:rFonts w:asciiTheme="majorBidi" w:hAnsiTheme="majorBidi" w:cstheme="majorBidi"/>
                <w:sz w:val="24"/>
                <w:szCs w:val="24"/>
              </w:rPr>
              <w:t xml:space="preserve">определения странового риска </w:t>
            </w:r>
            <w:r w:rsidR="004C450F" w:rsidRPr="00CC7A6A">
              <w:rPr>
                <w:rFonts w:asciiTheme="majorBidi" w:hAnsiTheme="majorBidi" w:cstheme="majorBidi"/>
                <w:sz w:val="24"/>
                <w:szCs w:val="24"/>
              </w:rPr>
              <w:t xml:space="preserve">для определения контуров казахстанского фондового </w:t>
            </w:r>
            <w:r w:rsidR="00365F3B" w:rsidRPr="00CC7A6A">
              <w:rPr>
                <w:rFonts w:asciiTheme="majorBidi" w:hAnsiTheme="majorBidi" w:cstheme="majorBidi"/>
                <w:sz w:val="24"/>
                <w:szCs w:val="24"/>
              </w:rPr>
              <w:t>рынка</w:t>
            </w:r>
            <w:r w:rsidR="004967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6738" w:rsidRPr="00CC7A6A">
              <w:rPr>
                <w:color w:val="000000" w:themeColor="text1"/>
                <w:sz w:val="24"/>
                <w:szCs w:val="24"/>
              </w:rPr>
              <w:t>(статья)</w:t>
            </w:r>
          </w:p>
          <w:p w14:paraId="3E63ABEC" w14:textId="7B08B32A" w:rsidR="005950CA" w:rsidRPr="00CC7A6A" w:rsidRDefault="005950CA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</w:tcPr>
          <w:p w14:paraId="0B05429C" w14:textId="56E60F01" w:rsidR="005950CA" w:rsidRPr="00CC7A6A" w:rsidRDefault="00365F3B" w:rsidP="0014334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7A6A">
              <w:rPr>
                <w:rFonts w:asciiTheme="majorBidi" w:hAnsiTheme="majorBidi" w:cstheme="majorBidi"/>
                <w:sz w:val="24"/>
                <w:szCs w:val="24"/>
              </w:rPr>
              <w:t>Печ.</w:t>
            </w:r>
          </w:p>
        </w:tc>
        <w:tc>
          <w:tcPr>
            <w:tcW w:w="6183" w:type="dxa"/>
          </w:tcPr>
          <w:p w14:paraId="10C76483" w14:textId="5B7C3DDF" w:rsidR="005950CA" w:rsidRPr="00CC7A6A" w:rsidRDefault="00365F3B" w:rsidP="00143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A6A">
              <w:rPr>
                <w:rFonts w:asciiTheme="majorBidi" w:hAnsiTheme="majorBidi" w:cstheme="majorBidi"/>
                <w:sz w:val="24"/>
                <w:szCs w:val="24"/>
              </w:rPr>
              <w:t xml:space="preserve">Central </w:t>
            </w:r>
            <w:proofErr w:type="spellStart"/>
            <w:r w:rsidRPr="00CC7A6A">
              <w:rPr>
                <w:rFonts w:asciiTheme="majorBidi" w:hAnsiTheme="majorBidi" w:cstheme="majorBidi"/>
                <w:sz w:val="24"/>
                <w:szCs w:val="24"/>
              </w:rPr>
              <w:t>Asian</w:t>
            </w:r>
            <w:proofErr w:type="spellEnd"/>
            <w:r w:rsidRPr="00CC7A6A">
              <w:rPr>
                <w:rFonts w:asciiTheme="majorBidi" w:hAnsiTheme="majorBidi" w:cstheme="majorBidi"/>
                <w:sz w:val="24"/>
                <w:szCs w:val="24"/>
              </w:rPr>
              <w:t xml:space="preserve"> Economic Review. 2018;</w:t>
            </w:r>
            <w:r w:rsidR="00523EF1" w:rsidRPr="00CC7A6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75472" w:rsidRPr="00CC7A6A">
              <w:rPr>
                <w:rFonts w:asciiTheme="majorBidi" w:hAnsiTheme="majorBidi" w:cstheme="majorBidi"/>
                <w:sz w:val="24"/>
                <w:szCs w:val="24"/>
              </w:rPr>
              <w:t>4(122)</w:t>
            </w:r>
            <w:r w:rsidRPr="00CC7A6A">
              <w:rPr>
                <w:rFonts w:asciiTheme="majorBidi" w:hAnsiTheme="majorBidi" w:cstheme="majorBidi"/>
                <w:sz w:val="24"/>
                <w:szCs w:val="24"/>
              </w:rPr>
              <w:t>:36-45.</w:t>
            </w:r>
          </w:p>
        </w:tc>
        <w:tc>
          <w:tcPr>
            <w:tcW w:w="894" w:type="dxa"/>
          </w:tcPr>
          <w:p w14:paraId="6A0981B2" w14:textId="222CD573" w:rsidR="005950CA" w:rsidRPr="00CC7A6A" w:rsidRDefault="00523EF1" w:rsidP="008F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6A">
              <w:rPr>
                <w:rFonts w:ascii="Times New Roman" w:hAnsi="Times New Roman" w:cs="Times New Roman"/>
                <w:sz w:val="24"/>
                <w:szCs w:val="24"/>
              </w:rPr>
              <w:t xml:space="preserve">0,625 </w:t>
            </w:r>
            <w:proofErr w:type="spellStart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CC7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14:paraId="4C67BF05" w14:textId="640ACD84" w:rsidR="005950CA" w:rsidRPr="00CC7A6A" w:rsidRDefault="00BF29D2" w:rsidP="00BF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6A">
              <w:rPr>
                <w:rFonts w:asciiTheme="majorBidi" w:hAnsiTheme="majorBidi" w:cstheme="majorBidi"/>
                <w:sz w:val="24"/>
                <w:szCs w:val="24"/>
              </w:rPr>
              <w:t xml:space="preserve">Байбулекова </w:t>
            </w:r>
            <w:proofErr w:type="gramStart"/>
            <w:r w:rsidRPr="00CC7A6A">
              <w:rPr>
                <w:rFonts w:asciiTheme="majorBidi" w:hAnsiTheme="majorBidi" w:cstheme="majorBidi"/>
                <w:sz w:val="24"/>
                <w:szCs w:val="24"/>
              </w:rPr>
              <w:t>Л.А.</w:t>
            </w:r>
            <w:proofErr w:type="gramEnd"/>
            <w:r w:rsidRPr="00CC7A6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CC7A6A">
              <w:rPr>
                <w:rFonts w:asciiTheme="majorBidi" w:hAnsiTheme="majorBidi" w:cstheme="majorBidi"/>
                <w:sz w:val="24"/>
                <w:szCs w:val="24"/>
              </w:rPr>
              <w:t>Долдина</w:t>
            </w:r>
            <w:proofErr w:type="spellEnd"/>
            <w:r w:rsidRPr="00CC7A6A">
              <w:rPr>
                <w:rFonts w:asciiTheme="majorBidi" w:hAnsiTheme="majorBidi" w:cstheme="majorBidi"/>
                <w:sz w:val="24"/>
                <w:szCs w:val="24"/>
              </w:rPr>
              <w:t xml:space="preserve"> А.Н.</w:t>
            </w:r>
          </w:p>
        </w:tc>
      </w:tr>
      <w:tr w:rsidR="00F313EE" w:rsidRPr="00EB6780" w14:paraId="460E3545" w14:textId="77777777" w:rsidTr="00F313EE">
        <w:tc>
          <w:tcPr>
            <w:tcW w:w="505" w:type="dxa"/>
          </w:tcPr>
          <w:p w14:paraId="0A500A30" w14:textId="401F31BC" w:rsidR="00F313EE" w:rsidRPr="00CC7A6A" w:rsidRDefault="00F313EE" w:rsidP="00F313EE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</w:tcPr>
          <w:p w14:paraId="3BA39C58" w14:textId="24B58173" w:rsidR="00F313EE" w:rsidRPr="00343FAD" w:rsidRDefault="00F313EE" w:rsidP="00F313E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62523">
              <w:rPr>
                <w:rFonts w:ascii="Times New Roman" w:hAnsi="Times New Roman" w:cs="Times New Roman"/>
                <w:lang w:val="en-US"/>
              </w:rPr>
              <w:t>Investigating the Relationship between Energy Consumption and Economic Growth Using Toda-Yamamoto Causality Test: The Case of Kazakhstan and Azerbaijan</w:t>
            </w:r>
            <w:r w:rsidR="00343FAD" w:rsidRPr="00343F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43FAD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(article)</w:t>
            </w:r>
          </w:p>
        </w:tc>
        <w:tc>
          <w:tcPr>
            <w:tcW w:w="1029" w:type="dxa"/>
          </w:tcPr>
          <w:p w14:paraId="0F953DBD" w14:textId="4891619E" w:rsidR="00F313EE" w:rsidRPr="00EB6780" w:rsidRDefault="00F313EE" w:rsidP="00F313EE">
            <w:pPr>
              <w:pStyle w:val="Default"/>
              <w:tabs>
                <w:tab w:val="left" w:pos="426"/>
              </w:tabs>
              <w:jc w:val="both"/>
              <w:rPr>
                <w:rFonts w:asciiTheme="majorBidi" w:hAnsiTheme="majorBidi" w:cstheme="majorBidi"/>
                <w:lang w:val="en-US"/>
              </w:rPr>
            </w:pPr>
            <w:r w:rsidRPr="00CC7A6A">
              <w:rPr>
                <w:color w:val="000000" w:themeColor="text1"/>
              </w:rPr>
              <w:t>Эл.</w:t>
            </w:r>
          </w:p>
        </w:tc>
        <w:tc>
          <w:tcPr>
            <w:tcW w:w="6183" w:type="dxa"/>
          </w:tcPr>
          <w:p w14:paraId="2D2BB510" w14:textId="77777777" w:rsidR="00F313EE" w:rsidRPr="00FA545D" w:rsidRDefault="00F313EE" w:rsidP="00F313EE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 xml:space="preserve">International Journal of Energy Economics and Policy, 2025, 15(1), 374-383. </w:t>
            </w:r>
          </w:p>
          <w:p w14:paraId="00CDE130" w14:textId="77777777" w:rsidR="00F313EE" w:rsidRPr="00FA545D" w:rsidRDefault="00F313EE" w:rsidP="00F313EE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(Q</w:t>
            </w:r>
            <w:r w:rsidRPr="00FA545D">
              <w:rPr>
                <w:rFonts w:ascii="Times New Roman" w:hAnsi="Times New Roman" w:cs="Times New Roman"/>
                <w:lang w:val="kk-KZ"/>
              </w:rPr>
              <w:t>1</w:t>
            </w:r>
            <w:r w:rsidRPr="00FA545D">
              <w:rPr>
                <w:rFonts w:ascii="Times New Roman" w:hAnsi="Times New Roman" w:cs="Times New Roman"/>
                <w:lang w:val="en-US"/>
              </w:rPr>
              <w:t>, Scopus)</w:t>
            </w:r>
          </w:p>
          <w:p w14:paraId="51148954" w14:textId="75448EA7" w:rsidR="00F313EE" w:rsidRPr="00EB6780" w:rsidRDefault="00F313EE" w:rsidP="00F313EE">
            <w:pPr>
              <w:pStyle w:val="Default"/>
              <w:tabs>
                <w:tab w:val="left" w:pos="426"/>
              </w:tabs>
              <w:jc w:val="both"/>
              <w:rPr>
                <w:rFonts w:asciiTheme="majorBidi" w:hAnsiTheme="majorBidi" w:cstheme="majorBidi"/>
                <w:lang w:val="en-US"/>
              </w:rPr>
            </w:pPr>
            <w:r w:rsidRPr="00FA545D">
              <w:rPr>
                <w:lang w:val="en-US"/>
              </w:rPr>
              <w:t xml:space="preserve">DOI: </w:t>
            </w:r>
            <w:hyperlink r:id="rId15" w:history="1">
              <w:r w:rsidRPr="00FA545D">
                <w:rPr>
                  <w:rStyle w:val="a4"/>
                  <w:lang w:val="en-US"/>
                </w:rPr>
                <w:t>https://doi.org/10.32479/ijeep.17797</w:t>
              </w:r>
            </w:hyperlink>
            <w:r w:rsidRPr="00FA545D">
              <w:rPr>
                <w:lang w:val="en-US"/>
              </w:rPr>
              <w:t xml:space="preserve"> </w:t>
            </w:r>
          </w:p>
        </w:tc>
        <w:tc>
          <w:tcPr>
            <w:tcW w:w="894" w:type="dxa"/>
          </w:tcPr>
          <w:p w14:paraId="4FF4F606" w14:textId="4C22C1A7" w:rsidR="00F313EE" w:rsidRPr="00CC7A6A" w:rsidRDefault="00F313EE" w:rsidP="00F313EE">
            <w:pPr>
              <w:jc w:val="center"/>
              <w:rPr>
                <w:rFonts w:asciiTheme="majorBidi" w:eastAsia="Dotum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Dotum" w:hAnsiTheme="majorBidi" w:cstheme="majorBidi"/>
                <w:sz w:val="24"/>
                <w:szCs w:val="24"/>
                <w:lang w:val="kk-KZ"/>
              </w:rPr>
              <w:t>0,625 п.л.</w:t>
            </w:r>
          </w:p>
        </w:tc>
        <w:tc>
          <w:tcPr>
            <w:tcW w:w="2226" w:type="dxa"/>
          </w:tcPr>
          <w:p w14:paraId="733B43D1" w14:textId="77777777" w:rsidR="00F313EE" w:rsidRPr="00FA545D" w:rsidRDefault="00F313EE" w:rsidP="00F313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45D">
              <w:rPr>
                <w:rFonts w:ascii="Times New Roman" w:hAnsi="Times New Roman" w:cs="Times New Roman"/>
                <w:lang w:val="en-US"/>
              </w:rPr>
              <w:t>Lukhmanova</w:t>
            </w:r>
            <w:proofErr w:type="spellEnd"/>
            <w:r w:rsidRPr="00FA545D">
              <w:rPr>
                <w:rFonts w:ascii="Times New Roman" w:hAnsi="Times New Roman" w:cs="Times New Roman"/>
                <w:lang w:val="en-US"/>
              </w:rPr>
              <w:t xml:space="preserve"> G.</w:t>
            </w:r>
          </w:p>
          <w:p w14:paraId="43A5A4DB" w14:textId="77777777" w:rsidR="00F313EE" w:rsidRPr="00FA545D" w:rsidRDefault="00F313EE" w:rsidP="00F313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45D">
              <w:rPr>
                <w:rFonts w:ascii="Times New Roman" w:hAnsi="Times New Roman" w:cs="Times New Roman"/>
                <w:lang w:val="en-US"/>
              </w:rPr>
              <w:t>Urazymbetov</w:t>
            </w:r>
            <w:proofErr w:type="spellEnd"/>
            <w:r w:rsidRPr="00FA545D">
              <w:rPr>
                <w:rFonts w:ascii="Times New Roman" w:hAnsi="Times New Roman" w:cs="Times New Roman"/>
                <w:lang w:val="en-US"/>
              </w:rPr>
              <w:t xml:space="preserve"> B.</w:t>
            </w:r>
          </w:p>
          <w:p w14:paraId="44B2502E" w14:textId="77777777" w:rsidR="00F313EE" w:rsidRPr="00FA545D" w:rsidRDefault="00F313EE" w:rsidP="00F313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45D">
              <w:rPr>
                <w:rFonts w:ascii="Times New Roman" w:hAnsi="Times New Roman" w:cs="Times New Roman"/>
                <w:lang w:val="en-US"/>
              </w:rPr>
              <w:t>Sarsenova</w:t>
            </w:r>
            <w:proofErr w:type="spellEnd"/>
            <w:r w:rsidRPr="00FA545D">
              <w:rPr>
                <w:rFonts w:ascii="Times New Roman" w:hAnsi="Times New Roman" w:cs="Times New Roman"/>
                <w:lang w:val="en-US"/>
              </w:rPr>
              <w:t xml:space="preserve"> A.</w:t>
            </w:r>
          </w:p>
          <w:p w14:paraId="274D4978" w14:textId="77777777" w:rsidR="00F313EE" w:rsidRPr="00FA545D" w:rsidRDefault="00F313EE" w:rsidP="00F313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45D">
              <w:rPr>
                <w:rFonts w:ascii="Times New Roman" w:hAnsi="Times New Roman" w:cs="Times New Roman"/>
                <w:lang w:val="en-US"/>
              </w:rPr>
              <w:t>Seitova</w:t>
            </w:r>
            <w:proofErr w:type="spellEnd"/>
            <w:r w:rsidRPr="00FA545D">
              <w:rPr>
                <w:rFonts w:ascii="Times New Roman" w:hAnsi="Times New Roman" w:cs="Times New Roman"/>
                <w:lang w:val="en-US"/>
              </w:rPr>
              <w:t xml:space="preserve"> V.</w:t>
            </w:r>
          </w:p>
          <w:p w14:paraId="5B085603" w14:textId="77777777" w:rsidR="00F313EE" w:rsidRPr="00FA545D" w:rsidRDefault="00F313EE" w:rsidP="00F313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45D">
              <w:rPr>
                <w:rFonts w:ascii="Times New Roman" w:hAnsi="Times New Roman" w:cs="Times New Roman"/>
                <w:lang w:val="en-US"/>
              </w:rPr>
              <w:t>Baisholanova</w:t>
            </w:r>
            <w:proofErr w:type="spellEnd"/>
            <w:r w:rsidRPr="00FA545D">
              <w:rPr>
                <w:rFonts w:ascii="Times New Roman" w:hAnsi="Times New Roman" w:cs="Times New Roman"/>
                <w:lang w:val="en-US"/>
              </w:rPr>
              <w:t xml:space="preserve"> K.</w:t>
            </w:r>
          </w:p>
          <w:p w14:paraId="1BE5482A" w14:textId="69D88DA0" w:rsidR="00F313EE" w:rsidRPr="00EB6780" w:rsidRDefault="00F313EE" w:rsidP="00F313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545D">
              <w:rPr>
                <w:rFonts w:ascii="Times New Roman" w:hAnsi="Times New Roman" w:cs="Times New Roman"/>
                <w:lang w:val="en-US"/>
              </w:rPr>
              <w:t>Bolganbayev</w:t>
            </w:r>
            <w:proofErr w:type="spellEnd"/>
            <w:r w:rsidRPr="00FA545D">
              <w:rPr>
                <w:rFonts w:ascii="Times New Roman" w:hAnsi="Times New Roman" w:cs="Times New Roman"/>
              </w:rPr>
              <w:t xml:space="preserve"> </w:t>
            </w:r>
            <w:r w:rsidRPr="00FA545D">
              <w:rPr>
                <w:rFonts w:ascii="Times New Roman" w:hAnsi="Times New Roman" w:cs="Times New Roman"/>
                <w:lang w:val="en-US"/>
              </w:rPr>
              <w:t>A.</w:t>
            </w:r>
          </w:p>
        </w:tc>
      </w:tr>
      <w:tr w:rsidR="00F313EE" w:rsidRPr="00EB6780" w14:paraId="5381FFD2" w14:textId="77777777" w:rsidTr="00F313EE">
        <w:tc>
          <w:tcPr>
            <w:tcW w:w="505" w:type="dxa"/>
          </w:tcPr>
          <w:p w14:paraId="479C36B9" w14:textId="07C3DCF5" w:rsidR="00F313EE" w:rsidRPr="00EB6780" w:rsidRDefault="00F313EE" w:rsidP="00F313EE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80" w:type="dxa"/>
          </w:tcPr>
          <w:p w14:paraId="4EEC30AC" w14:textId="3C485627" w:rsidR="00F313EE" w:rsidRPr="00343FAD" w:rsidRDefault="00F313EE" w:rsidP="00F313E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Relationship between banking infrastructure, innovation and economic growth in Kazakhstan</w:t>
            </w:r>
            <w:r w:rsidR="00343FAD" w:rsidRPr="00343F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43FAD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(article)</w:t>
            </w:r>
          </w:p>
        </w:tc>
        <w:tc>
          <w:tcPr>
            <w:tcW w:w="1029" w:type="dxa"/>
          </w:tcPr>
          <w:p w14:paraId="74D4FE49" w14:textId="0C5ABBED" w:rsidR="00F313EE" w:rsidRPr="00EB6780" w:rsidRDefault="00F313EE" w:rsidP="00F313EE">
            <w:pPr>
              <w:pStyle w:val="Default"/>
              <w:tabs>
                <w:tab w:val="left" w:pos="426"/>
              </w:tabs>
              <w:jc w:val="both"/>
              <w:rPr>
                <w:rFonts w:asciiTheme="majorBidi" w:hAnsiTheme="majorBidi" w:cstheme="majorBidi"/>
                <w:color w:val="auto"/>
                <w:lang w:val="en-US"/>
              </w:rPr>
            </w:pPr>
            <w:r w:rsidRPr="00CC7A6A">
              <w:rPr>
                <w:color w:val="000000" w:themeColor="text1"/>
              </w:rPr>
              <w:t>Эл.</w:t>
            </w:r>
          </w:p>
        </w:tc>
        <w:tc>
          <w:tcPr>
            <w:tcW w:w="6183" w:type="dxa"/>
          </w:tcPr>
          <w:p w14:paraId="6221A0EA" w14:textId="77777777" w:rsidR="00F313EE" w:rsidRPr="00FA545D" w:rsidRDefault="00F313EE" w:rsidP="00F313EE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 xml:space="preserve">Banks and Bank Systems, 2024, 19(2), pp. 40–52. </w:t>
            </w:r>
          </w:p>
          <w:p w14:paraId="3F272D50" w14:textId="77777777" w:rsidR="00F313EE" w:rsidRPr="00FA545D" w:rsidRDefault="00F313EE" w:rsidP="00F313EE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(Q1, Scopus)</w:t>
            </w:r>
          </w:p>
          <w:p w14:paraId="56140BAD" w14:textId="5D023D03" w:rsidR="00F313EE" w:rsidRPr="00EB6780" w:rsidRDefault="00F313EE" w:rsidP="00F313EE">
            <w:pPr>
              <w:pStyle w:val="Default"/>
              <w:tabs>
                <w:tab w:val="left" w:pos="426"/>
              </w:tabs>
              <w:jc w:val="both"/>
              <w:rPr>
                <w:rFonts w:asciiTheme="majorBidi" w:hAnsiTheme="majorBidi" w:cstheme="majorBidi"/>
                <w:color w:val="auto"/>
                <w:lang w:val="en-US"/>
              </w:rPr>
            </w:pPr>
            <w:r w:rsidRPr="00FA545D">
              <w:rPr>
                <w:lang w:val="en-US"/>
              </w:rPr>
              <w:t xml:space="preserve">DOI: </w:t>
            </w:r>
            <w:hyperlink r:id="rId16" w:history="1">
              <w:r w:rsidRPr="00FA545D">
                <w:rPr>
                  <w:rStyle w:val="a4"/>
                  <w:lang w:val="en-US"/>
                </w:rPr>
                <w:t>https://doi.org/10.21511/bbs.19(2).2024.04</w:t>
              </w:r>
            </w:hyperlink>
            <w:r w:rsidRPr="00FA545D">
              <w:rPr>
                <w:lang w:val="en-US"/>
              </w:rPr>
              <w:t xml:space="preserve"> </w:t>
            </w:r>
          </w:p>
        </w:tc>
        <w:tc>
          <w:tcPr>
            <w:tcW w:w="894" w:type="dxa"/>
          </w:tcPr>
          <w:p w14:paraId="3B70AA4F" w14:textId="558971E0" w:rsidR="00F313EE" w:rsidRPr="00CC7A6A" w:rsidRDefault="00F313EE" w:rsidP="00F313EE">
            <w:pPr>
              <w:jc w:val="center"/>
              <w:rPr>
                <w:rFonts w:asciiTheme="majorBidi" w:eastAsia="Dotum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14:paraId="33BE197A" w14:textId="77777777" w:rsidR="00F313EE" w:rsidRPr="00FA545D" w:rsidRDefault="00F313EE" w:rsidP="00F313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45D">
              <w:rPr>
                <w:rFonts w:ascii="Times New Roman" w:hAnsi="Times New Roman" w:cs="Times New Roman"/>
                <w:lang w:val="en-US"/>
              </w:rPr>
              <w:t>Nurgaliyeva</w:t>
            </w:r>
            <w:proofErr w:type="spellEnd"/>
            <w:r w:rsidRPr="00FA545D">
              <w:rPr>
                <w:rFonts w:ascii="Times New Roman" w:hAnsi="Times New Roman" w:cs="Times New Roman"/>
                <w:lang w:val="en-US"/>
              </w:rPr>
              <w:t xml:space="preserve"> K.</w:t>
            </w:r>
          </w:p>
          <w:p w14:paraId="1EE43BCF" w14:textId="77777777" w:rsidR="00F313EE" w:rsidRPr="00FA545D" w:rsidRDefault="00F313EE" w:rsidP="00F313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Koshkina O.</w:t>
            </w:r>
          </w:p>
          <w:p w14:paraId="3D61C649" w14:textId="77777777" w:rsidR="00F313EE" w:rsidRPr="00FA545D" w:rsidRDefault="00F313EE" w:rsidP="00F313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Kireyeva A.</w:t>
            </w:r>
          </w:p>
          <w:p w14:paraId="5A10D9D7" w14:textId="6B00C3F8" w:rsidR="00F313EE" w:rsidRPr="00CC7A6A" w:rsidRDefault="00F313EE" w:rsidP="00F313EE">
            <w:pPr>
              <w:rPr>
                <w:rFonts w:asciiTheme="majorBidi" w:eastAsia="Dotum" w:hAnsiTheme="majorBidi" w:cstheme="majorBidi"/>
                <w:sz w:val="24"/>
                <w:szCs w:val="24"/>
                <w:lang w:val="kk-KZ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Kredina A. A.</w:t>
            </w:r>
          </w:p>
        </w:tc>
      </w:tr>
      <w:tr w:rsidR="00F313EE" w:rsidRPr="00EB6780" w14:paraId="7AED624C" w14:textId="77777777" w:rsidTr="00F313EE">
        <w:tc>
          <w:tcPr>
            <w:tcW w:w="505" w:type="dxa"/>
          </w:tcPr>
          <w:p w14:paraId="7856C677" w14:textId="00004673" w:rsidR="00F313EE" w:rsidRPr="00EB6780" w:rsidRDefault="00F313EE" w:rsidP="00F313EE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80" w:type="dxa"/>
          </w:tcPr>
          <w:p w14:paraId="3408CCF3" w14:textId="65219031" w:rsidR="00F313EE" w:rsidRPr="00343FAD" w:rsidRDefault="00F313EE" w:rsidP="00F313E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160BAE">
              <w:rPr>
                <w:rFonts w:ascii="Times New Roman" w:hAnsi="Times New Roman" w:cs="Times New Roman"/>
                <w:lang w:val="en-US"/>
              </w:rPr>
              <w:t>Improvement of the Budget Forecasting System in the Kyrgyz Republic</w:t>
            </w:r>
            <w:r w:rsidR="00343FAD" w:rsidRPr="00343F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43FAD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(article)</w:t>
            </w:r>
          </w:p>
        </w:tc>
        <w:tc>
          <w:tcPr>
            <w:tcW w:w="1029" w:type="dxa"/>
          </w:tcPr>
          <w:p w14:paraId="1EC155B3" w14:textId="0FE81831" w:rsidR="00F313EE" w:rsidRPr="00EB6780" w:rsidRDefault="00F313EE" w:rsidP="00F313EE">
            <w:pPr>
              <w:pStyle w:val="Default"/>
              <w:tabs>
                <w:tab w:val="left" w:pos="426"/>
              </w:tabs>
              <w:rPr>
                <w:rFonts w:asciiTheme="majorBidi" w:hAnsiTheme="majorBidi" w:cstheme="majorBidi"/>
                <w:lang w:val="en-US"/>
              </w:rPr>
            </w:pPr>
            <w:r w:rsidRPr="00CC7A6A">
              <w:rPr>
                <w:color w:val="000000" w:themeColor="text1"/>
              </w:rPr>
              <w:t>Эл.</w:t>
            </w:r>
          </w:p>
        </w:tc>
        <w:tc>
          <w:tcPr>
            <w:tcW w:w="6183" w:type="dxa"/>
          </w:tcPr>
          <w:p w14:paraId="50AB5AB9" w14:textId="39EB8BF5" w:rsidR="00F313EE" w:rsidRPr="00EB6780" w:rsidRDefault="00F313EE" w:rsidP="00F313EE">
            <w:pPr>
              <w:pStyle w:val="Default"/>
              <w:tabs>
                <w:tab w:val="left" w:pos="426"/>
              </w:tabs>
              <w:rPr>
                <w:rFonts w:asciiTheme="majorBidi" w:hAnsiTheme="majorBidi" w:cstheme="majorBidi"/>
                <w:lang w:val="en-US"/>
              </w:rPr>
            </w:pPr>
            <w:r w:rsidRPr="00FA545D">
              <w:rPr>
                <w:lang w:val="en-US"/>
              </w:rPr>
              <w:t>Theoretical and Practical Research in Economic Fields, [</w:t>
            </w:r>
            <w:proofErr w:type="spellStart"/>
            <w:r w:rsidRPr="00FA545D">
              <w:rPr>
                <w:lang w:val="en-US"/>
              </w:rPr>
              <w:t>S.l.</w:t>
            </w:r>
            <w:proofErr w:type="spellEnd"/>
            <w:r w:rsidRPr="00FA545D">
              <w:rPr>
                <w:lang w:val="en-US"/>
              </w:rPr>
              <w:t xml:space="preserve">], v. 15, n. 4, p. 970 - 982, dec. 2024. </w:t>
            </w:r>
            <w:proofErr w:type="spellStart"/>
            <w:r w:rsidRPr="00FA545D">
              <w:rPr>
                <w:lang w:val="en-US"/>
              </w:rPr>
              <w:t>doi</w:t>
            </w:r>
            <w:proofErr w:type="spellEnd"/>
            <w:r w:rsidRPr="00FA545D">
              <w:rPr>
                <w:lang w:val="en-US"/>
              </w:rPr>
              <w:t xml:space="preserve">: </w:t>
            </w:r>
            <w:hyperlink r:id="rId17" w:history="1">
              <w:r w:rsidRPr="00FA545D">
                <w:rPr>
                  <w:rStyle w:val="a4"/>
                  <w:lang w:val="en-US"/>
                </w:rPr>
                <w:t>https://doi.org/10.14505/tpref.v15.4(32).14</w:t>
              </w:r>
            </w:hyperlink>
          </w:p>
        </w:tc>
        <w:tc>
          <w:tcPr>
            <w:tcW w:w="894" w:type="dxa"/>
          </w:tcPr>
          <w:p w14:paraId="7FA31574" w14:textId="51F0976A" w:rsidR="00F313EE" w:rsidRPr="00165A8C" w:rsidRDefault="00F313EE" w:rsidP="00F3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14:paraId="176AFF0D" w14:textId="77777777" w:rsidR="00F313EE" w:rsidRPr="00FA545D" w:rsidRDefault="00F313EE" w:rsidP="00F313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45D">
              <w:rPr>
                <w:rFonts w:ascii="Times New Roman" w:hAnsi="Times New Roman" w:cs="Times New Roman"/>
                <w:lang w:val="en-US"/>
              </w:rPr>
              <w:t>Amanbaeva</w:t>
            </w:r>
            <w:proofErr w:type="spellEnd"/>
            <w:r w:rsidRPr="00FA545D">
              <w:rPr>
                <w:rFonts w:ascii="Times New Roman" w:hAnsi="Times New Roman" w:cs="Times New Roman"/>
                <w:lang w:val="en-US"/>
              </w:rPr>
              <w:t xml:space="preserve"> Ch.</w:t>
            </w:r>
          </w:p>
          <w:p w14:paraId="7EC7563B" w14:textId="77777777" w:rsidR="00F313EE" w:rsidRPr="00FA545D" w:rsidRDefault="00F313EE" w:rsidP="00F313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45D">
              <w:rPr>
                <w:rFonts w:ascii="Times New Roman" w:hAnsi="Times New Roman" w:cs="Times New Roman"/>
                <w:lang w:val="en-US"/>
              </w:rPr>
              <w:t>Akylbekova</w:t>
            </w:r>
            <w:proofErr w:type="spellEnd"/>
            <w:r w:rsidRPr="00FA545D">
              <w:rPr>
                <w:rFonts w:ascii="Times New Roman" w:hAnsi="Times New Roman" w:cs="Times New Roman"/>
                <w:lang w:val="en-US"/>
              </w:rPr>
              <w:t xml:space="preserve"> N.</w:t>
            </w:r>
          </w:p>
          <w:p w14:paraId="1140A5E5" w14:textId="77777777" w:rsidR="00F313EE" w:rsidRPr="00FA545D" w:rsidRDefault="00F313EE" w:rsidP="00F313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45D">
              <w:rPr>
                <w:rFonts w:ascii="Times New Roman" w:hAnsi="Times New Roman" w:cs="Times New Roman"/>
                <w:lang w:val="en-US"/>
              </w:rPr>
              <w:t>Baitokova</w:t>
            </w:r>
            <w:proofErr w:type="spellEnd"/>
            <w:r w:rsidRPr="00FA545D">
              <w:rPr>
                <w:rFonts w:ascii="Times New Roman" w:hAnsi="Times New Roman" w:cs="Times New Roman"/>
                <w:lang w:val="en-US"/>
              </w:rPr>
              <w:t xml:space="preserve"> M.</w:t>
            </w:r>
          </w:p>
          <w:p w14:paraId="782904E0" w14:textId="77777777" w:rsidR="00F313EE" w:rsidRPr="00FA545D" w:rsidRDefault="00F313EE" w:rsidP="00F313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45D">
              <w:rPr>
                <w:rFonts w:ascii="Times New Roman" w:hAnsi="Times New Roman" w:cs="Times New Roman"/>
                <w:lang w:val="en-US"/>
              </w:rPr>
              <w:t>Omurova</w:t>
            </w:r>
            <w:proofErr w:type="spellEnd"/>
            <w:r w:rsidRPr="00FA545D">
              <w:rPr>
                <w:rFonts w:ascii="Times New Roman" w:hAnsi="Times New Roman" w:cs="Times New Roman"/>
                <w:lang w:val="en-US"/>
              </w:rPr>
              <w:t xml:space="preserve"> S.</w:t>
            </w:r>
          </w:p>
          <w:p w14:paraId="58C439E1" w14:textId="11FED147" w:rsidR="00F313EE" w:rsidRPr="00EB6780" w:rsidRDefault="00F313EE" w:rsidP="00F3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13EE" w:rsidRPr="00EB6780" w14:paraId="25272E34" w14:textId="77777777" w:rsidTr="00F313EE">
        <w:tc>
          <w:tcPr>
            <w:tcW w:w="505" w:type="dxa"/>
          </w:tcPr>
          <w:p w14:paraId="1F070D47" w14:textId="20D7CFD8" w:rsidR="00F313EE" w:rsidRPr="008E7D44" w:rsidRDefault="00F313EE" w:rsidP="00F313EE">
            <w:pPr>
              <w:pStyle w:val="ab"/>
              <w:numPr>
                <w:ilvl w:val="0"/>
                <w:numId w:val="2"/>
              </w:numPr>
              <w:ind w:left="-112" w:firstLine="1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80" w:type="dxa"/>
          </w:tcPr>
          <w:p w14:paraId="6C950DDE" w14:textId="4F8F7394" w:rsidR="00F313EE" w:rsidRPr="00343FAD" w:rsidRDefault="00F313EE" w:rsidP="00F313E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C28B4">
              <w:rPr>
                <w:rFonts w:ascii="Times New Roman" w:hAnsi="Times New Roman" w:cs="Times New Roman"/>
                <w:lang w:val="en-US"/>
              </w:rPr>
              <w:t>Food Security of the Republic of Kazakhstan: Assessment of Public Satisfaction with Locally Produced Food</w:t>
            </w:r>
            <w:r w:rsidR="00343FAD" w:rsidRPr="00343FA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43FAD" w:rsidRPr="00CC7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(article)</w:t>
            </w:r>
          </w:p>
        </w:tc>
        <w:tc>
          <w:tcPr>
            <w:tcW w:w="1029" w:type="dxa"/>
          </w:tcPr>
          <w:p w14:paraId="795754CE" w14:textId="55F4BFE7" w:rsidR="00F313EE" w:rsidRPr="00EB6780" w:rsidRDefault="00F313EE" w:rsidP="00F313EE">
            <w:pPr>
              <w:pStyle w:val="Default"/>
              <w:tabs>
                <w:tab w:val="left" w:pos="426"/>
              </w:tabs>
              <w:rPr>
                <w:rFonts w:asciiTheme="majorBidi" w:hAnsiTheme="majorBidi" w:cstheme="majorBidi"/>
                <w:lang w:val="en-US"/>
              </w:rPr>
            </w:pPr>
            <w:r w:rsidRPr="00CC7A6A">
              <w:rPr>
                <w:color w:val="000000" w:themeColor="text1"/>
              </w:rPr>
              <w:t>Эл.</w:t>
            </w:r>
          </w:p>
        </w:tc>
        <w:tc>
          <w:tcPr>
            <w:tcW w:w="6183" w:type="dxa"/>
          </w:tcPr>
          <w:p w14:paraId="1C65171D" w14:textId="77777777" w:rsidR="00F313EE" w:rsidRPr="00FA545D" w:rsidRDefault="00F313EE" w:rsidP="00F313EE">
            <w:pPr>
              <w:rPr>
                <w:rFonts w:ascii="Times New Roman" w:hAnsi="Times New Roman" w:cs="Times New Roman"/>
                <w:lang w:val="en-US"/>
              </w:rPr>
            </w:pPr>
            <w:r w:rsidRPr="00FA545D">
              <w:rPr>
                <w:rFonts w:ascii="Times New Roman" w:hAnsi="Times New Roman" w:cs="Times New Roman"/>
                <w:lang w:val="en-US"/>
              </w:rPr>
              <w:t>Economic Studies, 2023, 32(5), p. 16-31.</w:t>
            </w:r>
          </w:p>
          <w:p w14:paraId="2D41FCE1" w14:textId="6D347698" w:rsidR="00F313EE" w:rsidRPr="00EB6780" w:rsidRDefault="00F313EE" w:rsidP="00F313EE">
            <w:pPr>
              <w:pStyle w:val="Default"/>
              <w:tabs>
                <w:tab w:val="left" w:pos="426"/>
              </w:tabs>
              <w:rPr>
                <w:rFonts w:asciiTheme="majorBidi" w:hAnsiTheme="majorBidi" w:cstheme="majorBidi"/>
                <w:lang w:val="en-US"/>
              </w:rPr>
            </w:pPr>
            <w:hyperlink r:id="rId18" w:history="1">
              <w:r w:rsidRPr="00FA545D">
                <w:rPr>
                  <w:rStyle w:val="a4"/>
                  <w:lang w:val="en-US"/>
                </w:rPr>
                <w:t>https://www.iki.bas.bg/Journals/EconomicStudies/2023/2023-5/02_Zhanar-Yeszhanova.pdf</w:t>
              </w:r>
            </w:hyperlink>
            <w:r w:rsidRPr="00FA545D">
              <w:rPr>
                <w:lang w:val="en-US"/>
              </w:rPr>
              <w:t xml:space="preserve">  </w:t>
            </w:r>
          </w:p>
        </w:tc>
        <w:tc>
          <w:tcPr>
            <w:tcW w:w="894" w:type="dxa"/>
          </w:tcPr>
          <w:p w14:paraId="5B4399D2" w14:textId="4266517F" w:rsidR="00F313EE" w:rsidRPr="00165A8C" w:rsidRDefault="00F313EE" w:rsidP="00F3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6" w:type="dxa"/>
          </w:tcPr>
          <w:p w14:paraId="58ACF88A" w14:textId="77777777" w:rsidR="00F313EE" w:rsidRPr="00FA545D" w:rsidRDefault="00F313EE" w:rsidP="00F313E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545D">
              <w:rPr>
                <w:rFonts w:ascii="Times New Roman" w:hAnsi="Times New Roman" w:cs="Times New Roman"/>
                <w:lang w:val="en-US"/>
              </w:rPr>
              <w:t>Yeszhanova</w:t>
            </w:r>
            <w:proofErr w:type="spellEnd"/>
            <w:r w:rsidRPr="00FA545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FA545D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 w:rsidRPr="00FA545D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78F07B2" w14:textId="2820FE41" w:rsidR="00F313EE" w:rsidRPr="00EB6780" w:rsidRDefault="00F313EE" w:rsidP="00F31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3FAD" w:rsidRPr="00FE012A" w14:paraId="5E9F09B6" w14:textId="77777777" w:rsidTr="00F313EE">
        <w:tc>
          <w:tcPr>
            <w:tcW w:w="505" w:type="dxa"/>
          </w:tcPr>
          <w:p w14:paraId="7BE66306" w14:textId="77777777" w:rsidR="00343FAD" w:rsidRPr="008E7D44" w:rsidRDefault="00343FAD" w:rsidP="00F313EE">
            <w:pPr>
              <w:pStyle w:val="ab"/>
              <w:numPr>
                <w:ilvl w:val="0"/>
                <w:numId w:val="2"/>
              </w:numPr>
              <w:ind w:left="-112" w:firstLine="1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80" w:type="dxa"/>
          </w:tcPr>
          <w:p w14:paraId="5071D8E3" w14:textId="3BA82E92" w:rsidR="00343FAD" w:rsidRPr="00F77199" w:rsidRDefault="00F77199" w:rsidP="00F313EE">
            <w:pPr>
              <w:rPr>
                <w:rFonts w:ascii="Times New Roman" w:hAnsi="Times New Roman" w:cs="Times New Roman"/>
              </w:rPr>
            </w:pPr>
            <w:r w:rsidRPr="00F77199">
              <w:rPr>
                <w:rFonts w:ascii="Times New Roman" w:hAnsi="Times New Roman" w:cs="Times New Roman"/>
              </w:rPr>
              <w:t>Регулирование и надзор банковского сектора Казахстана: макроэкономические реалии и вызовы современности</w:t>
            </w:r>
            <w:r w:rsidR="00FE012A">
              <w:rPr>
                <w:rFonts w:ascii="Times New Roman" w:hAnsi="Times New Roman" w:cs="Times New Roman"/>
              </w:rPr>
              <w:t xml:space="preserve"> (монография)</w:t>
            </w:r>
          </w:p>
        </w:tc>
        <w:tc>
          <w:tcPr>
            <w:tcW w:w="1029" w:type="dxa"/>
          </w:tcPr>
          <w:p w14:paraId="3A9A521C" w14:textId="44007C2D" w:rsidR="00343FAD" w:rsidRPr="00CC7A6A" w:rsidRDefault="006E6030" w:rsidP="00F313EE">
            <w:pPr>
              <w:pStyle w:val="Default"/>
              <w:tabs>
                <w:tab w:val="left" w:pos="426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Печ.</w:t>
            </w:r>
          </w:p>
        </w:tc>
        <w:tc>
          <w:tcPr>
            <w:tcW w:w="6183" w:type="dxa"/>
          </w:tcPr>
          <w:p w14:paraId="4D4CC740" w14:textId="2E3242E2" w:rsidR="00343FAD" w:rsidRPr="00FE012A" w:rsidRDefault="00F77199" w:rsidP="00F313EE">
            <w:pPr>
              <w:rPr>
                <w:rFonts w:ascii="Times New Roman" w:hAnsi="Times New Roman" w:cs="Times New Roman"/>
              </w:rPr>
            </w:pPr>
            <w:r w:rsidRPr="00FE012A">
              <w:rPr>
                <w:rFonts w:ascii="Times New Roman" w:hAnsi="Times New Roman" w:cs="Times New Roman"/>
              </w:rPr>
              <w:t xml:space="preserve">Алматы, 2025. – 102 с. </w:t>
            </w:r>
            <w:r w:rsidRPr="00F77199">
              <w:rPr>
                <w:rFonts w:ascii="Times New Roman" w:hAnsi="Times New Roman" w:cs="Times New Roman"/>
                <w:lang w:val="en-US"/>
              </w:rPr>
              <w:t>ISBN</w:t>
            </w:r>
            <w:r w:rsidRPr="00FE012A">
              <w:rPr>
                <w:rFonts w:ascii="Times New Roman" w:hAnsi="Times New Roman" w:cs="Times New Roman"/>
              </w:rPr>
              <w:t xml:space="preserve"> 978-601-239-815-1</w:t>
            </w:r>
          </w:p>
        </w:tc>
        <w:tc>
          <w:tcPr>
            <w:tcW w:w="894" w:type="dxa"/>
          </w:tcPr>
          <w:p w14:paraId="1584BC3E" w14:textId="3C127282" w:rsidR="00343FAD" w:rsidRDefault="00FE012A" w:rsidP="00F31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12A">
              <w:rPr>
                <w:rFonts w:ascii="Times New Roman" w:hAnsi="Times New Roman" w:cs="Times New Roman"/>
              </w:rPr>
              <w:t xml:space="preserve">6,375 </w:t>
            </w:r>
            <w:proofErr w:type="spellStart"/>
            <w:r w:rsidRPr="00FE012A">
              <w:rPr>
                <w:rFonts w:ascii="Times New Roman" w:hAnsi="Times New Roman" w:cs="Times New Roman"/>
              </w:rPr>
              <w:t>печ</w:t>
            </w:r>
            <w:proofErr w:type="spellEnd"/>
            <w:r w:rsidRPr="00FE012A">
              <w:rPr>
                <w:rFonts w:ascii="Times New Roman" w:hAnsi="Times New Roman" w:cs="Times New Roman"/>
              </w:rPr>
              <w:t>. л.</w:t>
            </w:r>
          </w:p>
        </w:tc>
        <w:tc>
          <w:tcPr>
            <w:tcW w:w="2226" w:type="dxa"/>
          </w:tcPr>
          <w:p w14:paraId="20364FC5" w14:textId="2ABFA9CA" w:rsidR="00343FAD" w:rsidRPr="00FE012A" w:rsidRDefault="00FE012A" w:rsidP="00F313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E74DF00" w14:textId="39D8082A" w:rsidR="00E17BB9" w:rsidRPr="00FE012A" w:rsidRDefault="00E17BB9" w:rsidP="00E17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7BB9" w:rsidRPr="00FE012A" w:rsidSect="00BC62C0">
      <w:footerReference w:type="default" r:id="rId19"/>
      <w:pgSz w:w="16838" w:h="11906" w:orient="landscape"/>
      <w:pgMar w:top="709" w:right="851" w:bottom="22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B9C23" w14:textId="77777777" w:rsidR="00BC62C0" w:rsidRDefault="00BC62C0" w:rsidP="00BC62C0">
      <w:pPr>
        <w:spacing w:after="0" w:line="240" w:lineRule="auto"/>
      </w:pPr>
      <w:r>
        <w:separator/>
      </w:r>
    </w:p>
  </w:endnote>
  <w:endnote w:type="continuationSeparator" w:id="0">
    <w:p w14:paraId="2008A8C1" w14:textId="77777777" w:rsidR="00BC62C0" w:rsidRDefault="00BC62C0" w:rsidP="00BC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6FEB" w14:textId="5C451E3B" w:rsidR="00BC62C0" w:rsidRPr="00995E5B" w:rsidRDefault="00BC62C0" w:rsidP="00BC62C0">
    <w:pPr>
      <w:spacing w:after="0" w:line="240" w:lineRule="auto"/>
      <w:ind w:left="284"/>
      <w:rPr>
        <w:rFonts w:ascii="Times New Roman" w:hAnsi="Times New Roman" w:cs="Times New Roman"/>
      </w:rPr>
    </w:pPr>
    <w:r w:rsidRPr="00995E5B">
      <w:rPr>
        <w:rFonts w:ascii="Times New Roman" w:hAnsi="Times New Roman" w:cs="Times New Roman"/>
      </w:rPr>
      <w:t xml:space="preserve">Соискатель                                                                                                          </w:t>
    </w:r>
    <w:r w:rsidRPr="00995E5B">
      <w:rPr>
        <w:rFonts w:ascii="Times New Roman" w:hAnsi="Times New Roman" w:cs="Times New Roman"/>
      </w:rPr>
      <w:t xml:space="preserve">Зайтенова </w:t>
    </w:r>
    <w:proofErr w:type="gramStart"/>
    <w:r w:rsidRPr="00995E5B">
      <w:rPr>
        <w:rFonts w:ascii="Times New Roman" w:hAnsi="Times New Roman" w:cs="Times New Roman"/>
      </w:rPr>
      <w:t>Н.К.</w:t>
    </w:r>
    <w:proofErr w:type="gramEnd"/>
  </w:p>
  <w:p w14:paraId="7AEF51ED" w14:textId="77777777" w:rsidR="00BC62C0" w:rsidRPr="00995E5B" w:rsidRDefault="00BC62C0" w:rsidP="00BC62C0">
    <w:pPr>
      <w:spacing w:after="0" w:line="240" w:lineRule="auto"/>
      <w:ind w:left="284"/>
      <w:rPr>
        <w:rFonts w:ascii="Times New Roman" w:hAnsi="Times New Roman" w:cs="Times New Roman"/>
        <w:sz w:val="6"/>
        <w:szCs w:val="6"/>
      </w:rPr>
    </w:pPr>
  </w:p>
  <w:p w14:paraId="4A26DCD8" w14:textId="77777777" w:rsidR="00BC62C0" w:rsidRPr="00995E5B" w:rsidRDefault="00BC62C0" w:rsidP="00BC62C0">
    <w:pPr>
      <w:spacing w:after="0" w:line="240" w:lineRule="auto"/>
      <w:ind w:left="284"/>
      <w:rPr>
        <w:rFonts w:ascii="Times New Roman" w:hAnsi="Times New Roman" w:cs="Times New Roman"/>
      </w:rPr>
    </w:pPr>
    <w:r w:rsidRPr="00995E5B">
      <w:rPr>
        <w:rFonts w:ascii="Times New Roman" w:hAnsi="Times New Roman" w:cs="Times New Roman"/>
      </w:rPr>
      <w:t xml:space="preserve">Главный ученый секретарь                                                                           </w:t>
    </w:r>
  </w:p>
  <w:p w14:paraId="4FF32C1A" w14:textId="77777777" w:rsidR="00BC62C0" w:rsidRPr="00995E5B" w:rsidRDefault="00BC62C0" w:rsidP="00BC62C0">
    <w:pPr>
      <w:spacing w:after="0" w:line="240" w:lineRule="auto"/>
      <w:ind w:left="284"/>
      <w:rPr>
        <w:rFonts w:ascii="Times New Roman" w:hAnsi="Times New Roman" w:cs="Times New Roman"/>
      </w:rPr>
    </w:pPr>
    <w:r w:rsidRPr="00995E5B">
      <w:rPr>
        <w:rFonts w:ascii="Times New Roman" w:hAnsi="Times New Roman" w:cs="Times New Roman"/>
      </w:rPr>
      <w:t xml:space="preserve">ТОО «Университет международного бизнеса                                                 </w:t>
    </w:r>
    <w:proofErr w:type="spellStart"/>
    <w:r w:rsidRPr="00995E5B">
      <w:rPr>
        <w:rFonts w:ascii="Times New Roman" w:hAnsi="Times New Roman" w:cs="Times New Roman"/>
      </w:rPr>
      <w:t>Сейдалиева</w:t>
    </w:r>
    <w:proofErr w:type="spellEnd"/>
    <w:r w:rsidRPr="00995E5B">
      <w:rPr>
        <w:rFonts w:ascii="Times New Roman" w:hAnsi="Times New Roman" w:cs="Times New Roman"/>
      </w:rPr>
      <w:t xml:space="preserve"> </w:t>
    </w:r>
    <w:proofErr w:type="gramStart"/>
    <w:r w:rsidRPr="00995E5B">
      <w:rPr>
        <w:rFonts w:ascii="Times New Roman" w:hAnsi="Times New Roman" w:cs="Times New Roman"/>
      </w:rPr>
      <w:t>Г.О.</w:t>
    </w:r>
    <w:proofErr w:type="gramEnd"/>
  </w:p>
  <w:p w14:paraId="3EEFAEEC" w14:textId="77777777" w:rsidR="00BC62C0" w:rsidRPr="00995E5B" w:rsidRDefault="00BC62C0" w:rsidP="00BC62C0">
    <w:pPr>
      <w:spacing w:after="0" w:line="240" w:lineRule="auto"/>
      <w:ind w:left="284"/>
      <w:rPr>
        <w:rFonts w:ascii="Times New Roman" w:hAnsi="Times New Roman" w:cs="Times New Roman"/>
      </w:rPr>
    </w:pPr>
    <w:r w:rsidRPr="00995E5B">
      <w:rPr>
        <w:rFonts w:ascii="Times New Roman" w:hAnsi="Times New Roman" w:cs="Times New Roman"/>
      </w:rPr>
      <w:t xml:space="preserve">им. Кенжегали Сагадиева»                                    </w:t>
    </w:r>
  </w:p>
  <w:p w14:paraId="29DDE691" w14:textId="3DEAFA01" w:rsidR="00995E5B" w:rsidRPr="00995E5B" w:rsidRDefault="00BC62C0" w:rsidP="00995E5B">
    <w:pPr>
      <w:spacing w:after="0" w:line="240" w:lineRule="auto"/>
      <w:ind w:left="284"/>
      <w:rPr>
        <w:rFonts w:ascii="Times New Roman" w:hAnsi="Times New Roman" w:cs="Times New Roman"/>
      </w:rPr>
    </w:pPr>
    <w:r w:rsidRPr="00995E5B">
      <w:rPr>
        <w:rFonts w:ascii="Times New Roman" w:hAnsi="Times New Roman" w:cs="Times New Roman"/>
      </w:rPr>
      <w:t>25 апреля 2025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8F0CF" w14:textId="77777777" w:rsidR="00BC62C0" w:rsidRDefault="00BC62C0" w:rsidP="00BC62C0">
      <w:pPr>
        <w:spacing w:after="0" w:line="240" w:lineRule="auto"/>
      </w:pPr>
      <w:r>
        <w:separator/>
      </w:r>
    </w:p>
  </w:footnote>
  <w:footnote w:type="continuationSeparator" w:id="0">
    <w:p w14:paraId="1F6C2D61" w14:textId="77777777" w:rsidR="00BC62C0" w:rsidRDefault="00BC62C0" w:rsidP="00BC6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7764A"/>
    <w:multiLevelType w:val="hybridMultilevel"/>
    <w:tmpl w:val="0DC2360C"/>
    <w:lvl w:ilvl="0" w:tplc="DD2A5756">
      <w:start w:val="1"/>
      <w:numFmt w:val="decimal"/>
      <w:lvlText w:val="%1."/>
      <w:lvlJc w:val="left"/>
      <w:pPr>
        <w:ind w:left="360" w:hanging="360"/>
      </w:pPr>
      <w:rPr>
        <w:rFonts w:hint="default"/>
        <w:lang w:val="ru-KZ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8B104B"/>
    <w:multiLevelType w:val="multilevel"/>
    <w:tmpl w:val="60C85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4B5DAB"/>
    <w:multiLevelType w:val="hybridMultilevel"/>
    <w:tmpl w:val="D5B61F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43381">
    <w:abstractNumId w:val="1"/>
  </w:num>
  <w:num w:numId="2" w16cid:durableId="567351330">
    <w:abstractNumId w:val="2"/>
  </w:num>
  <w:num w:numId="3" w16cid:durableId="191072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B9"/>
    <w:rsid w:val="00017CDE"/>
    <w:rsid w:val="000433F8"/>
    <w:rsid w:val="00050AC8"/>
    <w:rsid w:val="00052E95"/>
    <w:rsid w:val="00064C3D"/>
    <w:rsid w:val="000B110A"/>
    <w:rsid w:val="000C42E2"/>
    <w:rsid w:val="000D1302"/>
    <w:rsid w:val="000D2682"/>
    <w:rsid w:val="000E3C61"/>
    <w:rsid w:val="000E3C72"/>
    <w:rsid w:val="0012691B"/>
    <w:rsid w:val="001322DC"/>
    <w:rsid w:val="001342E9"/>
    <w:rsid w:val="00165A8C"/>
    <w:rsid w:val="00182274"/>
    <w:rsid w:val="00183387"/>
    <w:rsid w:val="00196362"/>
    <w:rsid w:val="001B2416"/>
    <w:rsid w:val="001B395B"/>
    <w:rsid w:val="001C01A2"/>
    <w:rsid w:val="001D153A"/>
    <w:rsid w:val="001D4516"/>
    <w:rsid w:val="001E3C87"/>
    <w:rsid w:val="001E58F7"/>
    <w:rsid w:val="00205DC4"/>
    <w:rsid w:val="00230429"/>
    <w:rsid w:val="00232FDA"/>
    <w:rsid w:val="00250730"/>
    <w:rsid w:val="00260188"/>
    <w:rsid w:val="00260CDF"/>
    <w:rsid w:val="00276737"/>
    <w:rsid w:val="002E4A49"/>
    <w:rsid w:val="002F642C"/>
    <w:rsid w:val="00343FAD"/>
    <w:rsid w:val="00365F3B"/>
    <w:rsid w:val="00383091"/>
    <w:rsid w:val="003B44E9"/>
    <w:rsid w:val="003C1819"/>
    <w:rsid w:val="003E11A9"/>
    <w:rsid w:val="003E6D43"/>
    <w:rsid w:val="00434B83"/>
    <w:rsid w:val="00486D1D"/>
    <w:rsid w:val="00496738"/>
    <w:rsid w:val="004A5B46"/>
    <w:rsid w:val="004B175E"/>
    <w:rsid w:val="004C450F"/>
    <w:rsid w:val="004E3E24"/>
    <w:rsid w:val="00523248"/>
    <w:rsid w:val="00523873"/>
    <w:rsid w:val="00523EF1"/>
    <w:rsid w:val="0053580C"/>
    <w:rsid w:val="005502A1"/>
    <w:rsid w:val="00584648"/>
    <w:rsid w:val="005950CA"/>
    <w:rsid w:val="005C4E24"/>
    <w:rsid w:val="005E0AFD"/>
    <w:rsid w:val="005E613E"/>
    <w:rsid w:val="005F7196"/>
    <w:rsid w:val="00605F07"/>
    <w:rsid w:val="006116E2"/>
    <w:rsid w:val="0065564F"/>
    <w:rsid w:val="00681477"/>
    <w:rsid w:val="00696370"/>
    <w:rsid w:val="006D16E5"/>
    <w:rsid w:val="006E6030"/>
    <w:rsid w:val="007034A8"/>
    <w:rsid w:val="00703BA9"/>
    <w:rsid w:val="00720D31"/>
    <w:rsid w:val="0072505E"/>
    <w:rsid w:val="00726581"/>
    <w:rsid w:val="007476C4"/>
    <w:rsid w:val="00761B30"/>
    <w:rsid w:val="0077469A"/>
    <w:rsid w:val="0079674C"/>
    <w:rsid w:val="007C6973"/>
    <w:rsid w:val="007D5EB0"/>
    <w:rsid w:val="007F30B8"/>
    <w:rsid w:val="00861E57"/>
    <w:rsid w:val="00867D60"/>
    <w:rsid w:val="00874424"/>
    <w:rsid w:val="00881508"/>
    <w:rsid w:val="00895932"/>
    <w:rsid w:val="008E7D44"/>
    <w:rsid w:val="008F1D0F"/>
    <w:rsid w:val="00911122"/>
    <w:rsid w:val="009337D2"/>
    <w:rsid w:val="00935743"/>
    <w:rsid w:val="0093632F"/>
    <w:rsid w:val="00966176"/>
    <w:rsid w:val="00995E5B"/>
    <w:rsid w:val="00996BC4"/>
    <w:rsid w:val="009B3CE0"/>
    <w:rsid w:val="009D4900"/>
    <w:rsid w:val="00A24070"/>
    <w:rsid w:val="00A41B28"/>
    <w:rsid w:val="00A5661C"/>
    <w:rsid w:val="00A61814"/>
    <w:rsid w:val="00A652D3"/>
    <w:rsid w:val="00A81EDF"/>
    <w:rsid w:val="00AB12A7"/>
    <w:rsid w:val="00B03D20"/>
    <w:rsid w:val="00B1027C"/>
    <w:rsid w:val="00B246E9"/>
    <w:rsid w:val="00B30EC2"/>
    <w:rsid w:val="00B531D4"/>
    <w:rsid w:val="00B679DD"/>
    <w:rsid w:val="00B75472"/>
    <w:rsid w:val="00B848CC"/>
    <w:rsid w:val="00BB1C11"/>
    <w:rsid w:val="00BC2B27"/>
    <w:rsid w:val="00BC2DEC"/>
    <w:rsid w:val="00BC62C0"/>
    <w:rsid w:val="00BE43C1"/>
    <w:rsid w:val="00BF29D2"/>
    <w:rsid w:val="00C01239"/>
    <w:rsid w:val="00C05815"/>
    <w:rsid w:val="00C06218"/>
    <w:rsid w:val="00C12B96"/>
    <w:rsid w:val="00C13190"/>
    <w:rsid w:val="00C150B0"/>
    <w:rsid w:val="00C16B77"/>
    <w:rsid w:val="00C27061"/>
    <w:rsid w:val="00C31E92"/>
    <w:rsid w:val="00C94348"/>
    <w:rsid w:val="00C96D42"/>
    <w:rsid w:val="00C97135"/>
    <w:rsid w:val="00CB5EE3"/>
    <w:rsid w:val="00CC7A6A"/>
    <w:rsid w:val="00CD59B5"/>
    <w:rsid w:val="00CE1682"/>
    <w:rsid w:val="00CE3EDE"/>
    <w:rsid w:val="00CF16F8"/>
    <w:rsid w:val="00D06FFB"/>
    <w:rsid w:val="00D12CF9"/>
    <w:rsid w:val="00D16982"/>
    <w:rsid w:val="00D808AC"/>
    <w:rsid w:val="00DB0E74"/>
    <w:rsid w:val="00DC796F"/>
    <w:rsid w:val="00E17BB9"/>
    <w:rsid w:val="00E34C60"/>
    <w:rsid w:val="00E87A26"/>
    <w:rsid w:val="00E943C9"/>
    <w:rsid w:val="00E97455"/>
    <w:rsid w:val="00EB35A0"/>
    <w:rsid w:val="00EB6780"/>
    <w:rsid w:val="00EF03C2"/>
    <w:rsid w:val="00F04836"/>
    <w:rsid w:val="00F245FF"/>
    <w:rsid w:val="00F313EE"/>
    <w:rsid w:val="00F72A3A"/>
    <w:rsid w:val="00F77199"/>
    <w:rsid w:val="00F8095B"/>
    <w:rsid w:val="00F8375C"/>
    <w:rsid w:val="00F93DF8"/>
    <w:rsid w:val="00FC2B7F"/>
    <w:rsid w:val="00FD2071"/>
    <w:rsid w:val="00FE012A"/>
    <w:rsid w:val="00FE2C1A"/>
    <w:rsid w:val="00FE2EA6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9FCE5"/>
  <w15:chartTrackingRefBased/>
  <w15:docId w15:val="{A705497B-9301-46FB-A444-62FB2122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6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7B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7D6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7D60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7F30B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C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62C0"/>
  </w:style>
  <w:style w:type="paragraph" w:styleId="a8">
    <w:name w:val="footer"/>
    <w:basedOn w:val="a"/>
    <w:link w:val="a9"/>
    <w:uiPriority w:val="99"/>
    <w:unhideWhenUsed/>
    <w:rsid w:val="00BC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62C0"/>
  </w:style>
  <w:style w:type="character" w:styleId="aa">
    <w:name w:val="FollowedHyperlink"/>
    <w:basedOn w:val="a0"/>
    <w:uiPriority w:val="99"/>
    <w:semiHidden/>
    <w:unhideWhenUsed/>
    <w:rsid w:val="007034A8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53580C"/>
    <w:pPr>
      <w:ind w:left="720"/>
      <w:contextualSpacing/>
    </w:pPr>
  </w:style>
  <w:style w:type="paragraph" w:styleId="ac">
    <w:name w:val="endnote text"/>
    <w:basedOn w:val="a"/>
    <w:link w:val="ad"/>
    <w:uiPriority w:val="99"/>
    <w:unhideWhenUsed/>
    <w:rsid w:val="00BF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BF29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1176/1997-9967-2023-4-90-108" TargetMode="External"/><Relationship Id="rId13" Type="http://schemas.openxmlformats.org/officeDocument/2006/relationships/hyperlink" Target="https://doi.org/10.47533/2020.1606-146X.20" TargetMode="External"/><Relationship Id="rId18" Type="http://schemas.openxmlformats.org/officeDocument/2006/relationships/hyperlink" Target="https://www.iki.bas.bg/Journals/EconomicStudies/2023/2023-5/02_Zhanar-Yeszhanova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51176/1997-9967-2024-3-19-31" TargetMode="External"/><Relationship Id="rId12" Type="http://schemas.openxmlformats.org/officeDocument/2006/relationships/hyperlink" Target="https://vestnik.turan-edu.kz/jour/article/view/614/564" TargetMode="External"/><Relationship Id="rId17" Type="http://schemas.openxmlformats.org/officeDocument/2006/relationships/hyperlink" Target="https://doi.org/10.14505/tpref.v15.4(32).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21511/bbs.19(2).2024.0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stnik.turan-edu.kz/jour/article/view/1087/9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32479/ijeep.17797" TargetMode="External"/><Relationship Id="rId10" Type="http://schemas.openxmlformats.org/officeDocument/2006/relationships/hyperlink" Target="https://doi.org/10.51176/1997-9967-2021-4%20-34-4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46914/1562-2959-2023-1-2-50-65" TargetMode="External"/><Relationship Id="rId14" Type="http://schemas.openxmlformats.org/officeDocument/2006/relationships/hyperlink" Target="https://caer.narxoz.kz/jour/article/view/180/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4371</Characters>
  <Application>Microsoft Office Word</Application>
  <DocSecurity>0</DocSecurity>
  <Lines>273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Kireyeva</dc:creator>
  <cp:keywords/>
  <dc:description/>
  <cp:lastModifiedBy>Зайтенова Назым</cp:lastModifiedBy>
  <cp:revision>2</cp:revision>
  <cp:lastPrinted>2025-04-24T13:03:00Z</cp:lastPrinted>
  <dcterms:created xsi:type="dcterms:W3CDTF">2025-04-24T13:03:00Z</dcterms:created>
  <dcterms:modified xsi:type="dcterms:W3CDTF">2025-04-24T13:03:00Z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a19ecb101745358d05b610765fad66c597ce7c28aa8bcf1d6e0ff9887cec0314</vt:lpwstr>
  </property>
</Properties>
</file>